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pBdr>
          <w:top w:val="nil"/>
        </w:pBd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Cs/>
        </w:rPr>
        <w:t xml:space="preserve">Minutes of the meeting of Chivelstone Parish Council, </w:t>
      </w:r>
      <w:r w:rsidR="00F856C7" w:rsidRPr="00265CB5">
        <w:rPr>
          <w:rStyle w:val="PageNumber"/>
          <w:rFonts w:ascii="Arial" w:hAnsi="Arial"/>
        </w:rPr>
        <w:t>(Annual General Meeting )</w:t>
      </w:r>
      <w:r w:rsidR="00F856C7" w:rsidRPr="00265CB5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240235" w:rsidRPr="00265CB5">
        <w:rPr>
          <w:rStyle w:val="PageNumber"/>
          <w:rFonts w:ascii="Arial" w:eastAsia="Arial" w:hAnsi="Arial" w:cs="Arial"/>
          <w:bCs/>
        </w:rPr>
        <w:t>2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583F1A" w:rsidRPr="00265CB5">
        <w:rPr>
          <w:rStyle w:val="PageNumber"/>
          <w:rFonts w:ascii="Arial" w:eastAsia="Arial" w:hAnsi="Arial" w:cs="Arial"/>
          <w:bCs/>
        </w:rPr>
        <w:t>Ju</w:t>
      </w:r>
      <w:r w:rsidR="00240235" w:rsidRPr="00265CB5">
        <w:rPr>
          <w:rStyle w:val="PageNumber"/>
          <w:rFonts w:ascii="Arial" w:eastAsia="Arial" w:hAnsi="Arial" w:cs="Arial"/>
          <w:bCs/>
        </w:rPr>
        <w:t>ly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ED59D6" w:rsidRPr="00265CB5">
        <w:rPr>
          <w:rStyle w:val="PageNumber"/>
          <w:rFonts w:ascii="Arial" w:eastAsia="Arial" w:hAnsi="Arial" w:cs="Arial"/>
          <w:bCs/>
        </w:rPr>
        <w:t>2018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</w:p>
    <w:p w:rsidR="00566F5B" w:rsidRPr="00265CB5" w:rsidRDefault="00566F5B" w:rsidP="00265CB5">
      <w:pPr>
        <w:pBdr>
          <w:top w:val="nil"/>
        </w:pBd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pBdr>
          <w:top w:val="nil"/>
        </w:pBd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Pr="00265CB5">
        <w:rPr>
          <w:rStyle w:val="PageNumber"/>
          <w:rFonts w:ascii="Arial" w:eastAsia="Arial" w:hAnsi="Arial" w:cs="Arial"/>
          <w:bCs/>
        </w:rPr>
        <w:t xml:space="preserve">- The Chairman Cllr S Jeffery, 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249DD" w:rsidRPr="00265CB5">
        <w:rPr>
          <w:rStyle w:val="PageNumber"/>
          <w:rFonts w:ascii="Arial" w:eastAsia="Arial" w:hAnsi="Arial" w:cs="Arial"/>
          <w:bCs/>
        </w:rPr>
        <w:t>RJ Tucker,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J Brazil,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7249DD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D Jones, </w:t>
      </w:r>
      <w:r w:rsidRPr="00265CB5">
        <w:rPr>
          <w:rStyle w:val="PageNumber"/>
          <w:rFonts w:ascii="Arial" w:eastAsia="Arial" w:hAnsi="Arial" w:cs="Arial"/>
          <w:bCs/>
        </w:rPr>
        <w:t>the Clerk</w:t>
      </w:r>
      <w:r w:rsidR="00240235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077942" w:rsidRPr="00265CB5">
        <w:rPr>
          <w:rStyle w:val="PageNumber"/>
          <w:rFonts w:ascii="Arial" w:eastAsia="Arial" w:hAnsi="Arial" w:cs="Arial"/>
          <w:bCs/>
        </w:rPr>
        <w:t>and</w:t>
      </w:r>
      <w:r w:rsidRPr="00265CB5">
        <w:rPr>
          <w:rStyle w:val="PageNumber"/>
          <w:rFonts w:ascii="Arial" w:eastAsia="Arial" w:hAnsi="Arial" w:cs="Arial"/>
          <w:bCs/>
        </w:rPr>
        <w:t xml:space="preserve"> Brenda Jeffery.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583F1A" w:rsidRPr="00265CB5">
        <w:rPr>
          <w:rStyle w:val="PageNumber"/>
          <w:rFonts w:ascii="Arial" w:eastAsia="Arial" w:hAnsi="Arial" w:cs="Arial"/>
          <w:bCs/>
        </w:rPr>
        <w:t>none</w:t>
      </w:r>
      <w:r w:rsidR="00262F54" w:rsidRPr="00265CB5">
        <w:rPr>
          <w:rStyle w:val="PageNumber"/>
          <w:rFonts w:ascii="Arial" w:eastAsia="Arial" w:hAnsi="Arial" w:cs="Arial"/>
          <w:bCs/>
        </w:rPr>
        <w:t>.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</w:p>
    <w:p w:rsidR="00240235" w:rsidRPr="00265CB5" w:rsidRDefault="00240235" w:rsidP="002402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Election of Chair</w:t>
      </w:r>
      <w:r w:rsidRPr="00265CB5">
        <w:rPr>
          <w:rFonts w:ascii="Arial" w:eastAsia="Arial" w:hAnsi="Arial" w:cs="Arial"/>
          <w:bCs/>
        </w:rPr>
        <w:t xml:space="preserve"> - Cllr RJ Tucker proposed Cllr Jeffery retain the position, seconded by Cllr Partridge.</w:t>
      </w:r>
    </w:p>
    <w:p w:rsidR="00240235" w:rsidRPr="00265CB5" w:rsidRDefault="00240235" w:rsidP="002402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Election of Vice Chair </w:t>
      </w:r>
      <w:r w:rsidRPr="00265CB5">
        <w:rPr>
          <w:rFonts w:ascii="Arial" w:eastAsia="Arial" w:hAnsi="Arial" w:cs="Arial"/>
          <w:bCs/>
        </w:rPr>
        <w:t xml:space="preserve">– Cllr Lewis proposed that Cllr Partridge retain the position, seconded by Cllr RRJ Tucker.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7249DD" w:rsidRPr="00265CB5">
        <w:rPr>
          <w:rFonts w:ascii="Arial" w:eastAsia="Arial" w:hAnsi="Arial" w:cs="Arial"/>
          <w:bCs/>
          <w:lang w:val="en-GB"/>
        </w:rPr>
        <w:t>none</w:t>
      </w:r>
    </w:p>
    <w:p w:rsidR="00C92678" w:rsidRPr="00265CB5" w:rsidRDefault="00C92678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To appoint representatives</w:t>
      </w:r>
      <w:r w:rsidR="00F856C7" w:rsidRPr="00265CB5">
        <w:rPr>
          <w:rFonts w:ascii="Arial" w:eastAsia="Arial" w:hAnsi="Arial" w:cs="Arial"/>
          <w:b/>
          <w:bCs/>
        </w:rPr>
        <w:t>:</w:t>
      </w:r>
      <w:r w:rsidRPr="00265CB5">
        <w:rPr>
          <w:rFonts w:ascii="Arial" w:eastAsia="Arial" w:hAnsi="Arial" w:cs="Arial"/>
          <w:b/>
          <w:bCs/>
        </w:rPr>
        <w:t xml:space="preserve"> 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proofErr w:type="gramStart"/>
      <w:r w:rsidRPr="00265CB5">
        <w:rPr>
          <w:rFonts w:ascii="Arial" w:eastAsia="Arial" w:hAnsi="Arial" w:cs="Arial"/>
          <w:bCs/>
        </w:rPr>
        <w:t>Coleridge Association of Parish Councils – JB, SJ &amp; DJ.</w:t>
      </w:r>
      <w:proofErr w:type="gramEnd"/>
      <w:r w:rsidRPr="00265CB5">
        <w:rPr>
          <w:rFonts w:ascii="Arial" w:eastAsia="Arial" w:hAnsi="Arial" w:cs="Arial"/>
          <w:bCs/>
        </w:rPr>
        <w:t xml:space="preserve"> Proposed by Cllr RJ Tucker and seconded by Cllr Lewis.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proofErr w:type="gramStart"/>
      <w:r w:rsidRPr="00265CB5">
        <w:rPr>
          <w:rFonts w:ascii="Arial" w:eastAsia="Arial" w:hAnsi="Arial" w:cs="Arial"/>
          <w:bCs/>
        </w:rPr>
        <w:t>Coleridge Community Bus Committee – CL &amp; RJT.</w:t>
      </w:r>
      <w:proofErr w:type="gramEnd"/>
      <w:r w:rsidRPr="00265CB5">
        <w:rPr>
          <w:rFonts w:ascii="Arial" w:eastAsia="Arial" w:hAnsi="Arial" w:cs="Arial"/>
          <w:bCs/>
        </w:rPr>
        <w:t xml:space="preserve"> Proposed by Cllr RRJ Tucker and seconded by Cllr Jeffery.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proofErr w:type="gramStart"/>
      <w:r w:rsidRPr="00265CB5">
        <w:rPr>
          <w:rFonts w:ascii="Arial" w:eastAsia="Arial" w:hAnsi="Arial" w:cs="Arial"/>
          <w:bCs/>
        </w:rPr>
        <w:t>Village Maintenance officers – RH, SJ, RP, JB &amp; DJ.</w:t>
      </w:r>
      <w:proofErr w:type="gramEnd"/>
      <w:r w:rsidRPr="00265CB5">
        <w:rPr>
          <w:rFonts w:ascii="Arial" w:eastAsia="Arial" w:hAnsi="Arial" w:cs="Arial"/>
          <w:bCs/>
        </w:rPr>
        <w:t xml:space="preserve"> Proposed by Cllr RJ Tucker and seconded by Cllr Jeffery. 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>Tree Warden – SJ. Proposed by Cllr RJ Tucker and seconded by Cllr Jeffery.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>Footpath Warden – CL &amp; RP. Proposed by Cllr RJ Tucker and seconded by Cllr Jeffery.</w:t>
      </w:r>
    </w:p>
    <w:p w:rsidR="00956B85" w:rsidRPr="00265CB5" w:rsidRDefault="00956B85" w:rsidP="00956B85">
      <w:pPr>
        <w:ind w:left="1080"/>
        <w:rPr>
          <w:rFonts w:ascii="Arial" w:eastAsia="Arial" w:hAnsi="Arial" w:cs="Arial"/>
          <w:bCs/>
        </w:rPr>
      </w:pPr>
      <w:proofErr w:type="gramStart"/>
      <w:r w:rsidRPr="00265CB5">
        <w:rPr>
          <w:rFonts w:ascii="Arial" w:eastAsia="Arial" w:hAnsi="Arial" w:cs="Arial"/>
          <w:bCs/>
        </w:rPr>
        <w:t>CPC Hall committee – RP.</w:t>
      </w:r>
      <w:proofErr w:type="gramEnd"/>
      <w:r w:rsidRPr="00265CB5">
        <w:rPr>
          <w:rFonts w:ascii="Arial" w:eastAsia="Arial" w:hAnsi="Arial" w:cs="Arial"/>
          <w:bCs/>
        </w:rPr>
        <w:t xml:space="preserve"> Proposed by Cllr RJ Tucker and seconded by Cllr Jeffery.</w:t>
      </w:r>
    </w:p>
    <w:p w:rsidR="00C92678" w:rsidRPr="00265CB5" w:rsidRDefault="00C92678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Trust deeds and legal documents </w:t>
      </w:r>
      <w:r w:rsidR="00956B85" w:rsidRPr="00265CB5">
        <w:rPr>
          <w:rFonts w:ascii="Arial" w:eastAsia="Arial" w:hAnsi="Arial" w:cs="Arial"/>
          <w:bCs/>
        </w:rPr>
        <w:t>– Councillors all agreed they are in order.</w:t>
      </w:r>
    </w:p>
    <w:p w:rsidR="00956B85" w:rsidRPr="00265CB5" w:rsidRDefault="00956B85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Code of Conduct</w:t>
      </w:r>
      <w:r w:rsidRPr="00265CB5">
        <w:rPr>
          <w:rFonts w:ascii="Arial" w:eastAsia="Arial" w:hAnsi="Arial" w:cs="Arial"/>
          <w:bCs/>
        </w:rPr>
        <w:t xml:space="preserve"> – Cllr Jeffery proposed that CPC adopt the South Hams code of conduct for 2018/2019, seconded by Cllr </w:t>
      </w:r>
      <w:r w:rsidR="00E60CB5" w:rsidRPr="00265CB5">
        <w:rPr>
          <w:rFonts w:ascii="Arial" w:eastAsia="Arial" w:hAnsi="Arial" w:cs="Arial"/>
          <w:bCs/>
        </w:rPr>
        <w:t>RRJ Tucker</w:t>
      </w:r>
      <w:r w:rsidRPr="00265CB5">
        <w:rPr>
          <w:rFonts w:ascii="Arial" w:eastAsia="Arial" w:hAnsi="Arial" w:cs="Arial"/>
          <w:bCs/>
        </w:rPr>
        <w:t>.</w:t>
      </w:r>
    </w:p>
    <w:p w:rsidR="00956B85" w:rsidRPr="00265CB5" w:rsidRDefault="00956B85" w:rsidP="00E60CB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Risk Assessment</w:t>
      </w:r>
      <w:r w:rsidRPr="00265CB5">
        <w:rPr>
          <w:rFonts w:ascii="Arial" w:eastAsia="Arial" w:hAnsi="Arial" w:cs="Arial"/>
          <w:bCs/>
        </w:rPr>
        <w:t xml:space="preserve"> - </w:t>
      </w:r>
      <w:r w:rsidR="00E60CB5" w:rsidRPr="00265CB5">
        <w:rPr>
          <w:rFonts w:ascii="Arial" w:eastAsia="Arial" w:hAnsi="Arial" w:cs="Arial"/>
          <w:bCs/>
        </w:rPr>
        <w:t>Cllr Jeffery proposed that CPC approve the risk assessment for 2018/2019, seconded by Cllr Lewis.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583F1A" w:rsidRPr="00265CB5">
        <w:rPr>
          <w:rFonts w:ascii="Arial" w:eastAsia="Arial" w:hAnsi="Arial" w:cs="Arial"/>
          <w:bCs/>
        </w:rPr>
        <w:t xml:space="preserve">4 </w:t>
      </w:r>
      <w:r w:rsidR="00E60CB5" w:rsidRPr="00265CB5">
        <w:rPr>
          <w:rFonts w:ascii="Arial" w:eastAsia="Arial" w:hAnsi="Arial" w:cs="Arial"/>
          <w:bCs/>
        </w:rPr>
        <w:t>June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C6480A" w:rsidRPr="00265CB5">
        <w:rPr>
          <w:rFonts w:ascii="Arial" w:eastAsia="Arial" w:hAnsi="Arial" w:cs="Arial"/>
          <w:bCs/>
        </w:rPr>
        <w:t>8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077942" w:rsidRPr="00265CB5">
        <w:rPr>
          <w:rFonts w:ascii="Arial" w:eastAsia="Arial" w:hAnsi="Arial" w:cs="Arial"/>
          <w:bCs/>
        </w:rPr>
        <w:t xml:space="preserve"> Cllr </w:t>
      </w:r>
      <w:r w:rsidR="00E60CB5" w:rsidRPr="00265CB5">
        <w:rPr>
          <w:rFonts w:ascii="Arial" w:eastAsia="Arial" w:hAnsi="Arial" w:cs="Arial"/>
          <w:bCs/>
        </w:rPr>
        <w:t xml:space="preserve">RJ Tucker </w:t>
      </w:r>
      <w:r w:rsidR="00077942" w:rsidRPr="00265CB5">
        <w:rPr>
          <w:rFonts w:ascii="Arial" w:eastAsia="Arial" w:hAnsi="Arial" w:cs="Arial"/>
          <w:bCs/>
        </w:rPr>
        <w:t xml:space="preserve">and seconded by Cllr </w:t>
      </w:r>
      <w:r w:rsidR="00E60CB5" w:rsidRPr="00265CB5">
        <w:rPr>
          <w:rFonts w:ascii="Arial" w:eastAsia="Arial" w:hAnsi="Arial" w:cs="Arial"/>
          <w:bCs/>
        </w:rPr>
        <w:t>Partridge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583F1A" w:rsidRPr="00265CB5">
        <w:rPr>
          <w:rFonts w:ascii="Arial" w:eastAsia="Arial" w:hAnsi="Arial" w:cs="Arial"/>
          <w:b/>
          <w:bCs/>
        </w:rPr>
        <w:t>14 May</w:t>
      </w:r>
      <w:r w:rsidR="00277AB1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C6480A" w:rsidRPr="00265CB5">
        <w:rPr>
          <w:rFonts w:ascii="Arial" w:eastAsia="Arial" w:hAnsi="Arial" w:cs="Arial"/>
          <w:b/>
          <w:bCs/>
        </w:rPr>
        <w:t>8</w:t>
      </w:r>
    </w:p>
    <w:p w:rsidR="007249DD" w:rsidRPr="00265CB5" w:rsidRDefault="00E60CB5" w:rsidP="0030008D">
      <w:pPr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Value of CPCH </w:t>
      </w:r>
      <w:r w:rsidR="004E08B4" w:rsidRPr="00265CB5">
        <w:rPr>
          <w:rFonts w:ascii="Arial" w:eastAsia="Arial" w:hAnsi="Arial" w:cs="Arial"/>
          <w:bCs/>
        </w:rPr>
        <w:t xml:space="preserve">– </w:t>
      </w:r>
      <w:r w:rsidRPr="00265CB5">
        <w:rPr>
          <w:rFonts w:ascii="Arial" w:eastAsia="Arial" w:hAnsi="Arial" w:cs="Arial"/>
          <w:bCs/>
        </w:rPr>
        <w:t>carried forward.</w:t>
      </w:r>
    </w:p>
    <w:p w:rsidR="0030008D" w:rsidRPr="00265CB5" w:rsidRDefault="0030008D" w:rsidP="0030008D">
      <w:pPr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>P</w:t>
      </w:r>
      <w:r w:rsidR="00E60CB5" w:rsidRPr="00265CB5">
        <w:rPr>
          <w:rFonts w:ascii="Arial" w:eastAsia="Arial" w:hAnsi="Arial" w:cs="Arial"/>
          <w:bCs/>
        </w:rPr>
        <w:t>layground</w:t>
      </w:r>
      <w:r w:rsidRPr="00265CB5">
        <w:rPr>
          <w:rFonts w:ascii="Arial" w:eastAsia="Arial" w:hAnsi="Arial" w:cs="Arial"/>
          <w:bCs/>
        </w:rPr>
        <w:t xml:space="preserve"> – </w:t>
      </w:r>
      <w:r w:rsidR="00E60CB5" w:rsidRPr="00265CB5">
        <w:rPr>
          <w:rFonts w:ascii="Arial" w:eastAsia="Arial" w:hAnsi="Arial" w:cs="Arial"/>
          <w:bCs/>
        </w:rPr>
        <w:t>SHDC have increased the annual cost</w:t>
      </w:r>
      <w:r w:rsidR="00F856C7" w:rsidRPr="00265CB5">
        <w:rPr>
          <w:rFonts w:ascii="Arial" w:eastAsia="Arial" w:hAnsi="Arial" w:cs="Arial"/>
          <w:bCs/>
        </w:rPr>
        <w:t>,</w:t>
      </w:r>
      <w:r w:rsidR="00E60CB5" w:rsidRPr="00265CB5">
        <w:rPr>
          <w:rFonts w:ascii="Arial" w:eastAsia="Arial" w:hAnsi="Arial" w:cs="Arial"/>
          <w:bCs/>
        </w:rPr>
        <w:t xml:space="preserve"> and the annual inspection has identified some repairs. Cllr Partridge proposed we accept the increase</w:t>
      </w:r>
      <w:r w:rsidR="00F856C7" w:rsidRPr="00265CB5">
        <w:rPr>
          <w:rFonts w:ascii="Arial" w:eastAsia="Arial" w:hAnsi="Arial" w:cs="Arial"/>
          <w:bCs/>
        </w:rPr>
        <w:t>d</w:t>
      </w:r>
      <w:r w:rsidR="00E60CB5" w:rsidRPr="00265CB5">
        <w:rPr>
          <w:rFonts w:ascii="Arial" w:eastAsia="Arial" w:hAnsi="Arial" w:cs="Arial"/>
          <w:bCs/>
        </w:rPr>
        <w:t xml:space="preserve"> cost and carry out the repairs, seconded by</w:t>
      </w:r>
      <w:r w:rsidR="00F856C7" w:rsidRPr="00265CB5">
        <w:rPr>
          <w:rFonts w:ascii="Arial" w:eastAsia="Arial" w:hAnsi="Arial" w:cs="Arial"/>
          <w:bCs/>
        </w:rPr>
        <w:t xml:space="preserve"> Cllr</w:t>
      </w:r>
      <w:r w:rsidR="00E60CB5" w:rsidRPr="00265CB5">
        <w:rPr>
          <w:rFonts w:ascii="Arial" w:eastAsia="Arial" w:hAnsi="Arial" w:cs="Arial"/>
          <w:bCs/>
        </w:rPr>
        <w:t xml:space="preserve"> RRJ Tucker.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E60CB5" w:rsidRPr="00265CB5">
        <w:rPr>
          <w:rFonts w:ascii="Arial" w:eastAsia="Arial" w:hAnsi="Arial" w:cs="Arial"/>
          <w:bCs/>
        </w:rPr>
        <w:t>6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proofErr w:type="spellStart"/>
      <w:r w:rsidR="0030008D" w:rsidRPr="00265CB5">
        <w:rPr>
          <w:rFonts w:ascii="Arial" w:eastAsia="Arial" w:hAnsi="Arial" w:cs="Arial"/>
          <w:bCs/>
        </w:rPr>
        <w:t>Slapton</w:t>
      </w:r>
      <w:proofErr w:type="spellEnd"/>
      <w:r w:rsidR="0030008D" w:rsidRPr="00265CB5">
        <w:rPr>
          <w:rFonts w:ascii="Arial" w:eastAsia="Arial" w:hAnsi="Arial" w:cs="Arial"/>
          <w:bCs/>
        </w:rPr>
        <w:t xml:space="preserve"> line</w:t>
      </w:r>
      <w:r w:rsidR="00E60CB5" w:rsidRPr="00265CB5">
        <w:rPr>
          <w:rFonts w:ascii="Arial" w:eastAsia="Arial" w:hAnsi="Arial" w:cs="Arial"/>
          <w:bCs/>
        </w:rPr>
        <w:t xml:space="preserve"> work is due to start on 3.7.18. Work has started on repairing potholes – so keep reporting them.</w:t>
      </w:r>
      <w:r w:rsidR="0030008D" w:rsidRPr="00265CB5">
        <w:rPr>
          <w:rFonts w:ascii="Arial" w:eastAsia="Arial" w:hAnsi="Arial" w:cs="Arial"/>
          <w:bCs/>
        </w:rPr>
        <w:t xml:space="preserve"> </w:t>
      </w:r>
      <w:r w:rsidR="00E60CB5" w:rsidRPr="00265CB5">
        <w:rPr>
          <w:rFonts w:ascii="Arial" w:eastAsia="Arial" w:hAnsi="Arial" w:cs="Arial"/>
          <w:bCs/>
        </w:rPr>
        <w:t>SHDC are looking into outsourcing refuse and recycling, but no firm figures as yet.</w:t>
      </w:r>
      <w:r w:rsidR="004B05CB" w:rsidRPr="00265CB5">
        <w:rPr>
          <w:rFonts w:ascii="Arial" w:eastAsia="Arial" w:hAnsi="Arial" w:cs="Arial"/>
          <w:bCs/>
        </w:rPr>
        <w:t xml:space="preserve"> New powers to tackle dog fouling, fine is £100.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Planning – 1879/18/FUL - </w:t>
      </w:r>
      <w:r w:rsidRPr="00265CB5">
        <w:rPr>
          <w:rStyle w:val="PageNumber"/>
          <w:rFonts w:ascii="Arial" w:eastAsia="Arial" w:hAnsi="Arial" w:cs="Arial"/>
          <w:bCs/>
        </w:rPr>
        <w:t xml:space="preserve">CPC proposed no objections. 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1422/18/HHO </w:t>
      </w:r>
      <w:r w:rsidRPr="00265CB5">
        <w:rPr>
          <w:rStyle w:val="PageNumber"/>
          <w:rFonts w:ascii="Arial" w:eastAsia="Arial" w:hAnsi="Arial" w:cs="Arial"/>
          <w:bCs/>
        </w:rPr>
        <w:t xml:space="preserve">– all in </w:t>
      </w:r>
      <w:proofErr w:type="spellStart"/>
      <w:r w:rsidRPr="00265CB5">
        <w:rPr>
          <w:rStyle w:val="PageNumber"/>
          <w:rFonts w:ascii="Arial" w:eastAsia="Arial" w:hAnsi="Arial" w:cs="Arial"/>
          <w:bCs/>
        </w:rPr>
        <w:t>favour</w:t>
      </w:r>
      <w:proofErr w:type="spellEnd"/>
      <w:r w:rsidRPr="00265CB5">
        <w:rPr>
          <w:rStyle w:val="PageNumber"/>
          <w:rFonts w:ascii="Arial" w:eastAsia="Arial" w:hAnsi="Arial" w:cs="Arial"/>
          <w:bCs/>
        </w:rPr>
        <w:t xml:space="preserve"> of no objection</w:t>
      </w:r>
      <w:r w:rsidR="00265CB5">
        <w:rPr>
          <w:rStyle w:val="PageNumber"/>
          <w:rFonts w:ascii="Arial" w:eastAsia="Arial" w:hAnsi="Arial" w:cs="Arial"/>
          <w:bCs/>
        </w:rPr>
        <w:t xml:space="preserve"> by CPC</w:t>
      </w:r>
      <w:r w:rsidRPr="00265CB5">
        <w:rPr>
          <w:rStyle w:val="PageNumber"/>
          <w:rFonts w:ascii="Arial" w:eastAsia="Arial" w:hAnsi="Arial" w:cs="Arial"/>
          <w:bCs/>
        </w:rPr>
        <w:t>, but does there need to be a change of use to business?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>as at 0</w:t>
      </w:r>
      <w:r w:rsidRPr="00265CB5">
        <w:rPr>
          <w:rFonts w:ascii="Arial" w:eastAsia="Arial" w:hAnsi="Arial" w:cs="Arial"/>
          <w:bCs/>
        </w:rPr>
        <w:t>2</w:t>
      </w:r>
      <w:r w:rsidRPr="00265CB5">
        <w:rPr>
          <w:rFonts w:ascii="Arial" w:eastAsia="Arial" w:hAnsi="Arial" w:cs="Arial"/>
          <w:bCs/>
        </w:rPr>
        <w:t>.0</w:t>
      </w:r>
      <w:r w:rsidRPr="00265CB5">
        <w:rPr>
          <w:rFonts w:ascii="Arial" w:eastAsia="Arial" w:hAnsi="Arial" w:cs="Arial"/>
          <w:bCs/>
        </w:rPr>
        <w:t>7</w:t>
      </w:r>
      <w:r w:rsidRPr="00265CB5">
        <w:rPr>
          <w:rFonts w:ascii="Arial" w:eastAsia="Arial" w:hAnsi="Arial" w:cs="Arial"/>
          <w:bCs/>
        </w:rPr>
        <w:t>.2018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Pr="00265CB5">
        <w:rPr>
          <w:rFonts w:ascii="Arial" w:eastAsia="Arial" w:hAnsi="Arial" w:cs="Arial"/>
          <w:bCs/>
        </w:rPr>
        <w:tab/>
        <w:t>8,291.</w:t>
      </w:r>
      <w:r w:rsidRPr="00265CB5">
        <w:rPr>
          <w:rFonts w:ascii="Arial" w:eastAsia="Arial" w:hAnsi="Arial" w:cs="Arial"/>
          <w:bCs/>
        </w:rPr>
        <w:t>75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   981.60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John Hutchings </w:t>
      </w:r>
      <w:r w:rsidRPr="00265CB5">
        <w:rPr>
          <w:rFonts w:ascii="Arial" w:eastAsia="Arial" w:hAnsi="Arial" w:cs="Arial"/>
          <w:bCs/>
        </w:rPr>
        <w:t>(</w:t>
      </w:r>
      <w:r w:rsidRPr="00265CB5">
        <w:rPr>
          <w:rFonts w:ascii="Arial" w:eastAsia="Arial" w:hAnsi="Arial" w:cs="Arial"/>
          <w:bCs/>
        </w:rPr>
        <w:t>maintenance</w:t>
      </w:r>
      <w:r w:rsidRPr="00265CB5">
        <w:rPr>
          <w:rFonts w:ascii="Arial" w:eastAsia="Arial" w:hAnsi="Arial" w:cs="Arial"/>
          <w:bCs/>
        </w:rPr>
        <w:t>)</w:t>
      </w:r>
      <w:r w:rsidRPr="00265CB5">
        <w:rPr>
          <w:rFonts w:ascii="Arial" w:eastAsia="Arial" w:hAnsi="Arial" w:cs="Arial"/>
          <w:bCs/>
        </w:rPr>
        <w:tab/>
        <w:t xml:space="preserve">£     </w:t>
      </w:r>
      <w:r w:rsidRPr="00265CB5">
        <w:rPr>
          <w:rFonts w:ascii="Arial" w:eastAsia="Arial" w:hAnsi="Arial" w:cs="Arial"/>
          <w:bCs/>
        </w:rPr>
        <w:t>333</w:t>
      </w:r>
      <w:r w:rsidRPr="00265CB5">
        <w:rPr>
          <w:rFonts w:ascii="Arial" w:eastAsia="Arial" w:hAnsi="Arial" w:cs="Arial"/>
          <w:bCs/>
        </w:rPr>
        <w:t>.00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>Helicopter landing site rental</w:t>
      </w:r>
      <w:r w:rsidRPr="00265CB5">
        <w:rPr>
          <w:rFonts w:ascii="Arial" w:eastAsia="Arial" w:hAnsi="Arial" w:cs="Arial"/>
          <w:bCs/>
          <w:lang w:val="en-GB"/>
        </w:rPr>
        <w:tab/>
        <w:t>£       10.00</w:t>
      </w:r>
    </w:p>
    <w:p w:rsidR="004B05CB" w:rsidRPr="00265CB5" w:rsidRDefault="004B05CB" w:rsidP="004B05CB">
      <w:pPr>
        <w:pStyle w:val="ListParagraph"/>
        <w:ind w:left="2520" w:firstLine="36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>Clerk’s salary (1.5.18-30.6.18)</w:t>
      </w:r>
      <w:r w:rsidRPr="00265CB5">
        <w:rPr>
          <w:rFonts w:ascii="Arial" w:eastAsia="Arial" w:hAnsi="Arial" w:cs="Arial"/>
          <w:bCs/>
          <w:lang w:val="en-GB"/>
        </w:rPr>
        <w:tab/>
        <w:t xml:space="preserve">£      </w:t>
      </w:r>
      <w:r w:rsidRPr="00265CB5">
        <w:rPr>
          <w:rFonts w:ascii="Arial" w:eastAsia="Arial" w:hAnsi="Arial" w:cs="Arial"/>
          <w:bCs/>
          <w:lang w:val="en-GB"/>
        </w:rPr>
        <w:t>300</w:t>
      </w:r>
      <w:r w:rsidRPr="00265CB5">
        <w:rPr>
          <w:rFonts w:ascii="Arial" w:eastAsia="Arial" w:hAnsi="Arial" w:cs="Arial"/>
          <w:bCs/>
          <w:lang w:val="en-GB"/>
        </w:rPr>
        <w:t>.</w:t>
      </w:r>
      <w:r w:rsidRPr="00265CB5">
        <w:rPr>
          <w:rFonts w:ascii="Arial" w:eastAsia="Arial" w:hAnsi="Arial" w:cs="Arial"/>
          <w:bCs/>
          <w:lang w:val="en-GB"/>
        </w:rPr>
        <w:t>0</w:t>
      </w:r>
      <w:r w:rsidRPr="00265CB5">
        <w:rPr>
          <w:rFonts w:ascii="Arial" w:eastAsia="Arial" w:hAnsi="Arial" w:cs="Arial"/>
          <w:bCs/>
          <w:lang w:val="en-GB"/>
        </w:rPr>
        <w:t>0</w:t>
      </w:r>
    </w:p>
    <w:p w:rsidR="004B05CB" w:rsidRPr="00265CB5" w:rsidRDefault="004B05CB" w:rsidP="004B05CB">
      <w:pPr>
        <w:pStyle w:val="ListParagraph"/>
        <w:ind w:left="2520" w:firstLine="36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>Internal audit</w:t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bookmarkStart w:id="0" w:name="_GoBack"/>
      <w:bookmarkEnd w:id="0"/>
      <w:r w:rsidRPr="00265CB5">
        <w:rPr>
          <w:rFonts w:ascii="Arial" w:eastAsia="Arial" w:hAnsi="Arial" w:cs="Arial"/>
          <w:bCs/>
          <w:lang w:val="en-GB"/>
        </w:rPr>
        <w:t>£        50.00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Pr="00265CB5">
        <w:rPr>
          <w:rFonts w:ascii="Arial" w:eastAsia="Arial" w:hAnsi="Arial" w:cs="Arial"/>
          <w:bCs/>
        </w:rPr>
        <w:t>Brazil</w:t>
      </w:r>
      <w:r w:rsidRPr="00265CB5">
        <w:rPr>
          <w:rFonts w:ascii="Arial" w:eastAsia="Arial" w:hAnsi="Arial" w:cs="Arial"/>
          <w:bCs/>
        </w:rPr>
        <w:t xml:space="preserve"> proposed that the Parish Council finances be noted and the cheques approved, seconded by Cllr </w:t>
      </w:r>
      <w:r w:rsidRPr="00265CB5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F856C7" w:rsidRPr="00265CB5" w:rsidRDefault="00F856C7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Cs/>
        </w:rPr>
        <w:t xml:space="preserve">Camera at </w:t>
      </w:r>
      <w:proofErr w:type="spellStart"/>
      <w:r w:rsidRPr="00265CB5">
        <w:rPr>
          <w:rFonts w:ascii="Arial" w:eastAsia="Arial" w:hAnsi="Arial" w:cs="Arial"/>
          <w:bCs/>
        </w:rPr>
        <w:t>Knowle</w:t>
      </w:r>
      <w:proofErr w:type="spellEnd"/>
      <w:r w:rsidRPr="00265CB5">
        <w:rPr>
          <w:rFonts w:ascii="Arial" w:eastAsia="Arial" w:hAnsi="Arial" w:cs="Arial"/>
          <w:bCs/>
        </w:rPr>
        <w:t xml:space="preserve"> Fork carrying out traffic monitoring</w:t>
      </w:r>
    </w:p>
    <w:p w:rsidR="00F856C7" w:rsidRPr="00265CB5" w:rsidRDefault="00F856C7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Cs/>
        </w:rPr>
        <w:t>John Hutchings has cut back along Lower Road</w:t>
      </w:r>
    </w:p>
    <w:p w:rsidR="00F856C7" w:rsidRPr="00265CB5" w:rsidRDefault="00F856C7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Cs/>
        </w:rPr>
        <w:t xml:space="preserve">Ask Andrew </w:t>
      </w:r>
      <w:proofErr w:type="spellStart"/>
      <w:r w:rsidRPr="00265CB5">
        <w:rPr>
          <w:rFonts w:ascii="Arial" w:eastAsia="Arial" w:hAnsi="Arial" w:cs="Arial"/>
          <w:bCs/>
        </w:rPr>
        <w:t>Wakeham</w:t>
      </w:r>
      <w:proofErr w:type="spellEnd"/>
      <w:r w:rsidRPr="00265CB5">
        <w:rPr>
          <w:rFonts w:ascii="Arial" w:eastAsia="Arial" w:hAnsi="Arial" w:cs="Arial"/>
          <w:bCs/>
        </w:rPr>
        <w:t xml:space="preserve"> if the </w:t>
      </w:r>
      <w:proofErr w:type="spellStart"/>
      <w:r w:rsidRPr="00265CB5">
        <w:rPr>
          <w:rFonts w:ascii="Arial" w:eastAsia="Arial" w:hAnsi="Arial" w:cs="Arial"/>
          <w:bCs/>
        </w:rPr>
        <w:t>buddlehole</w:t>
      </w:r>
      <w:proofErr w:type="spellEnd"/>
      <w:r w:rsidRPr="00265CB5">
        <w:rPr>
          <w:rFonts w:ascii="Arial" w:eastAsia="Arial" w:hAnsi="Arial" w:cs="Arial"/>
          <w:bCs/>
        </w:rPr>
        <w:t xml:space="preserve"> opposite the dairy could be unblocked.</w:t>
      </w:r>
    </w:p>
    <w:p w:rsidR="004B05CB" w:rsidRPr="00265CB5" w:rsidRDefault="00F856C7" w:rsidP="00F856C7">
      <w:pPr>
        <w:pStyle w:val="ListParagraph"/>
        <w:numPr>
          <w:ilvl w:val="1"/>
          <w:numId w:val="9"/>
        </w:numPr>
        <w:rPr>
          <w:rStyle w:val="PageNumber"/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Cs/>
        </w:rPr>
        <w:t>Cllr Brazil to follow up regarding the removal of the wall outside the toilets.</w:t>
      </w:r>
    </w:p>
    <w:p w:rsidR="00A96350" w:rsidRPr="00265CB5" w:rsidRDefault="004276F4" w:rsidP="00583F1A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hAnsi="Arial"/>
          <w:b/>
          <w:bCs/>
        </w:rPr>
        <w:t xml:space="preserve">Public Participation </w:t>
      </w:r>
      <w:r w:rsidR="00F548DF" w:rsidRPr="00265CB5">
        <w:rPr>
          <w:rStyle w:val="PageNumber"/>
          <w:rFonts w:ascii="Arial" w:hAnsi="Arial"/>
          <w:b/>
          <w:bCs/>
        </w:rPr>
        <w:t>–</w:t>
      </w:r>
      <w:r w:rsidRPr="00265CB5">
        <w:rPr>
          <w:rStyle w:val="PageNumber"/>
          <w:rFonts w:ascii="Arial" w:hAnsi="Arial"/>
        </w:rPr>
        <w:t xml:space="preserve"> </w:t>
      </w:r>
      <w:r w:rsidR="00A6586A" w:rsidRPr="00265CB5">
        <w:rPr>
          <w:rStyle w:val="PageNumber"/>
          <w:rFonts w:ascii="Arial" w:hAnsi="Arial"/>
        </w:rPr>
        <w:t xml:space="preserve">Brenda Jeffery </w:t>
      </w:r>
      <w:r w:rsidR="00F856C7" w:rsidRPr="00265CB5">
        <w:rPr>
          <w:rStyle w:val="PageNumber"/>
          <w:rFonts w:ascii="Arial" w:hAnsi="Arial"/>
        </w:rPr>
        <w:t>mentioned that the tree on Town Hill triangle needs cutting back.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F856C7" w:rsidRPr="00265CB5">
        <w:rPr>
          <w:rStyle w:val="PageNumber"/>
          <w:rFonts w:ascii="Arial" w:hAnsi="Arial"/>
        </w:rPr>
        <w:t>3</w:t>
      </w:r>
      <w:r w:rsidR="00852C20" w:rsidRPr="00265CB5">
        <w:rPr>
          <w:rStyle w:val="PageNumber"/>
          <w:rFonts w:ascii="Arial" w:hAnsi="Arial"/>
        </w:rPr>
        <w:t xml:space="preserve"> </w:t>
      </w:r>
      <w:r w:rsidR="00F856C7" w:rsidRPr="00265CB5">
        <w:rPr>
          <w:rStyle w:val="PageNumber"/>
          <w:rFonts w:ascii="Arial" w:hAnsi="Arial"/>
        </w:rPr>
        <w:t>September</w:t>
      </w:r>
      <w:r w:rsidR="007F46AF" w:rsidRPr="00265CB5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hAnsi="Arial"/>
        </w:rPr>
        <w:t>201</w:t>
      </w:r>
      <w:r w:rsidR="00CD2796" w:rsidRPr="00265CB5">
        <w:rPr>
          <w:rStyle w:val="PageNumber"/>
          <w:rFonts w:ascii="Arial" w:hAnsi="Arial"/>
        </w:rPr>
        <w:t>8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</w:p>
    <w:sectPr w:rsidR="00FF6D64" w:rsidRPr="00265CB5" w:rsidSect="00265CB5">
      <w:headerReference w:type="default" r:id="rId8"/>
      <w:footerReference w:type="default" r:id="rId9"/>
      <w:headerReference w:type="first" r:id="rId10"/>
      <w:pgSz w:w="11900" w:h="16840"/>
      <w:pgMar w:top="720" w:right="624" w:bottom="720" w:left="567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84" w:rsidRDefault="000B4C84">
      <w:r>
        <w:separator/>
      </w:r>
    </w:p>
  </w:endnote>
  <w:endnote w:type="continuationSeparator" w:id="0">
    <w:p w:rsidR="000B4C84" w:rsidRDefault="000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84" w:rsidRDefault="000B4C84">
      <w:r>
        <w:separator/>
      </w:r>
    </w:p>
  </w:footnote>
  <w:footnote w:type="continuationSeparator" w:id="0">
    <w:p w:rsidR="000B4C84" w:rsidRDefault="000B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pBdr>
        <w:top w:val="nil"/>
      </w:pBdr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811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93E46"/>
    <w:rsid w:val="000B4C84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D3688"/>
    <w:rsid w:val="0030008D"/>
    <w:rsid w:val="00325054"/>
    <w:rsid w:val="0033487C"/>
    <w:rsid w:val="004276F4"/>
    <w:rsid w:val="0049612E"/>
    <w:rsid w:val="004B05CB"/>
    <w:rsid w:val="004E08B4"/>
    <w:rsid w:val="004E5A24"/>
    <w:rsid w:val="004F0C51"/>
    <w:rsid w:val="004F3C6B"/>
    <w:rsid w:val="004F7FB2"/>
    <w:rsid w:val="00541613"/>
    <w:rsid w:val="00566D35"/>
    <w:rsid w:val="00566F5B"/>
    <w:rsid w:val="00576906"/>
    <w:rsid w:val="00583F1A"/>
    <w:rsid w:val="005F0DFD"/>
    <w:rsid w:val="00613918"/>
    <w:rsid w:val="0062142B"/>
    <w:rsid w:val="00625B0F"/>
    <w:rsid w:val="00645257"/>
    <w:rsid w:val="00695EF6"/>
    <w:rsid w:val="006C6DD0"/>
    <w:rsid w:val="006D2D03"/>
    <w:rsid w:val="006F1014"/>
    <w:rsid w:val="006F5685"/>
    <w:rsid w:val="007249DD"/>
    <w:rsid w:val="007322D3"/>
    <w:rsid w:val="0074750A"/>
    <w:rsid w:val="007736C2"/>
    <w:rsid w:val="00777722"/>
    <w:rsid w:val="00790C3B"/>
    <w:rsid w:val="007F46AF"/>
    <w:rsid w:val="007F577D"/>
    <w:rsid w:val="00852C20"/>
    <w:rsid w:val="00853BE7"/>
    <w:rsid w:val="008A5D3F"/>
    <w:rsid w:val="008B371E"/>
    <w:rsid w:val="009314AC"/>
    <w:rsid w:val="00956B85"/>
    <w:rsid w:val="00991D2C"/>
    <w:rsid w:val="009940F9"/>
    <w:rsid w:val="0099699F"/>
    <w:rsid w:val="009D2E40"/>
    <w:rsid w:val="009E4A01"/>
    <w:rsid w:val="00A04EE6"/>
    <w:rsid w:val="00A27FF4"/>
    <w:rsid w:val="00A45396"/>
    <w:rsid w:val="00A64895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D2796"/>
    <w:rsid w:val="00CE236C"/>
    <w:rsid w:val="00CE25E4"/>
    <w:rsid w:val="00CF6CC2"/>
    <w:rsid w:val="00D31DDB"/>
    <w:rsid w:val="00D44686"/>
    <w:rsid w:val="00D5089B"/>
    <w:rsid w:val="00D72BDD"/>
    <w:rsid w:val="00DB308F"/>
    <w:rsid w:val="00DB38F8"/>
    <w:rsid w:val="00DC2447"/>
    <w:rsid w:val="00E17D6C"/>
    <w:rsid w:val="00E30914"/>
    <w:rsid w:val="00E46AE5"/>
    <w:rsid w:val="00E60CB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4401"/>
    <w:rsid w:val="00F410FF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3</cp:revision>
  <cp:lastPrinted>2018-05-09T15:01:00Z</cp:lastPrinted>
  <dcterms:created xsi:type="dcterms:W3CDTF">2018-08-01T09:38:00Z</dcterms:created>
  <dcterms:modified xsi:type="dcterms:W3CDTF">2018-08-01T10:40:00Z</dcterms:modified>
</cp:coreProperties>
</file>