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07" w:rsidRDefault="00C95407">
      <w:pPr>
        <w:pStyle w:val="Heading"/>
      </w:pPr>
      <w:bookmarkStart w:id="0" w:name="_GoBack"/>
      <w:bookmarkEnd w:id="0"/>
    </w:p>
    <w:p w:rsidR="00C95407" w:rsidRDefault="00F816EB">
      <w:pPr>
        <w:pStyle w:val="Heading"/>
      </w:pPr>
      <w:r>
        <w:rPr>
          <w:lang w:val="en-US"/>
        </w:rPr>
        <w:t>CPCH Update 2017</w:t>
      </w:r>
    </w:p>
    <w:p w:rsidR="00C95407" w:rsidRDefault="00C95407">
      <w:pPr>
        <w:pStyle w:val="Body"/>
      </w:pPr>
    </w:p>
    <w:p w:rsidR="00C95407" w:rsidRDefault="00F816EB">
      <w:pPr>
        <w:pStyle w:val="Default"/>
        <w:rPr>
          <w:sz w:val="34"/>
          <w:szCs w:val="34"/>
        </w:rPr>
      </w:pPr>
      <w:r>
        <w:rPr>
          <w:sz w:val="34"/>
          <w:szCs w:val="34"/>
        </w:rPr>
        <w:t>The major project this year was the sandblasting of the Hall's exterior walls which was a little fraught at the time but I hope you will agree that the end result is very good. We did notice that a couple of the windows on the windward side do need attention and that is possibly something to look</w:t>
      </w:r>
    </w:p>
    <w:p w:rsidR="00C95407" w:rsidRDefault="00F816EB">
      <w:pPr>
        <w:pStyle w:val="Default"/>
        <w:rPr>
          <w:sz w:val="34"/>
          <w:szCs w:val="34"/>
        </w:rPr>
      </w:pPr>
      <w:proofErr w:type="gramStart"/>
      <w:r>
        <w:rPr>
          <w:sz w:val="34"/>
          <w:szCs w:val="34"/>
        </w:rPr>
        <w:t>at</w:t>
      </w:r>
      <w:proofErr w:type="gramEnd"/>
      <w:r>
        <w:rPr>
          <w:sz w:val="34"/>
          <w:szCs w:val="34"/>
        </w:rPr>
        <w:t xml:space="preserve"> during the forthcoming year.</w:t>
      </w:r>
    </w:p>
    <w:p w:rsidR="00C95407" w:rsidRDefault="00C95407">
      <w:pPr>
        <w:pStyle w:val="Default"/>
        <w:rPr>
          <w:sz w:val="34"/>
          <w:szCs w:val="34"/>
        </w:rPr>
      </w:pPr>
    </w:p>
    <w:p w:rsidR="00C95407" w:rsidRDefault="00F816EB">
      <w:pPr>
        <w:pStyle w:val="Default"/>
        <w:rPr>
          <w:sz w:val="34"/>
          <w:szCs w:val="34"/>
        </w:rPr>
      </w:pPr>
      <w:r>
        <w:rPr>
          <w:sz w:val="34"/>
          <w:szCs w:val="34"/>
        </w:rPr>
        <w:t xml:space="preserve">The Jazz workshop </w:t>
      </w:r>
      <w:proofErr w:type="spellStart"/>
      <w:r>
        <w:rPr>
          <w:sz w:val="34"/>
          <w:szCs w:val="34"/>
        </w:rPr>
        <w:t>organised</w:t>
      </w:r>
      <w:proofErr w:type="spellEnd"/>
      <w:r>
        <w:rPr>
          <w:sz w:val="34"/>
          <w:szCs w:val="34"/>
        </w:rPr>
        <w:t xml:space="preserve"> by Richard from Windfall cottage proved a success and looks like becoming an annual event. This has given rise to thoughts about installing a proper sound system which would allow us to offer the Hall for other such events and thereby generate more funds.</w:t>
      </w:r>
    </w:p>
    <w:p w:rsidR="00C95407" w:rsidRDefault="00C95407">
      <w:pPr>
        <w:pStyle w:val="Default"/>
        <w:rPr>
          <w:sz w:val="34"/>
          <w:szCs w:val="34"/>
        </w:rPr>
      </w:pPr>
    </w:p>
    <w:p w:rsidR="00C95407" w:rsidRDefault="00F816EB">
      <w:pPr>
        <w:pStyle w:val="Default"/>
        <w:rPr>
          <w:sz w:val="34"/>
          <w:szCs w:val="34"/>
        </w:rPr>
      </w:pPr>
      <w:r>
        <w:rPr>
          <w:sz w:val="34"/>
          <w:szCs w:val="34"/>
        </w:rPr>
        <w:t>Our Hall has been used for many occasional and regular events including Pilates, Yoga, singing, various fund raising events such as coffee mornings, as well as being the base for our parochial church council, history society and parish council meetings.</w:t>
      </w:r>
    </w:p>
    <w:p w:rsidR="00C95407" w:rsidRDefault="00C95407">
      <w:pPr>
        <w:pStyle w:val="Default"/>
        <w:rPr>
          <w:sz w:val="34"/>
          <w:szCs w:val="34"/>
        </w:rPr>
      </w:pPr>
    </w:p>
    <w:p w:rsidR="00C95407" w:rsidRDefault="00F816EB">
      <w:pPr>
        <w:pStyle w:val="Default"/>
        <w:rPr>
          <w:sz w:val="34"/>
          <w:szCs w:val="34"/>
        </w:rPr>
      </w:pPr>
      <w:r>
        <w:rPr>
          <w:sz w:val="34"/>
          <w:szCs w:val="34"/>
        </w:rPr>
        <w:t>Other events last year include the Children's Christmas party, Quiz night, the Annual Elders Parish Lunch and summer Barbeque.</w:t>
      </w:r>
    </w:p>
    <w:p w:rsidR="00C95407" w:rsidRDefault="00C95407">
      <w:pPr>
        <w:pStyle w:val="Default"/>
        <w:rPr>
          <w:sz w:val="34"/>
          <w:szCs w:val="34"/>
        </w:rPr>
      </w:pPr>
    </w:p>
    <w:p w:rsidR="00C95407" w:rsidRDefault="00F816EB">
      <w:pPr>
        <w:pStyle w:val="Default"/>
        <w:rPr>
          <w:sz w:val="34"/>
          <w:szCs w:val="34"/>
        </w:rPr>
      </w:pPr>
      <w:r>
        <w:rPr>
          <w:sz w:val="34"/>
          <w:szCs w:val="34"/>
        </w:rPr>
        <w:t>DHS</w:t>
      </w:r>
    </w:p>
    <w:p w:rsidR="00C95407" w:rsidRDefault="00F816EB">
      <w:pPr>
        <w:pStyle w:val="Default"/>
      </w:pPr>
      <w:r>
        <w:rPr>
          <w:sz w:val="34"/>
          <w:szCs w:val="34"/>
        </w:rPr>
        <w:t>Chair CPCHC</w:t>
      </w:r>
    </w:p>
    <w:sectPr w:rsidR="00C954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26" w:rsidRDefault="00801726">
      <w:r>
        <w:separator/>
      </w:r>
    </w:p>
  </w:endnote>
  <w:endnote w:type="continuationSeparator" w:id="0">
    <w:p w:rsidR="00801726" w:rsidRDefault="0080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07" w:rsidRDefault="00C95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26" w:rsidRDefault="00801726">
      <w:r>
        <w:separator/>
      </w:r>
    </w:p>
  </w:footnote>
  <w:footnote w:type="continuationSeparator" w:id="0">
    <w:p w:rsidR="00801726" w:rsidRDefault="0080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07" w:rsidRDefault="00C954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5407"/>
    <w:rsid w:val="00411B9E"/>
    <w:rsid w:val="006B4E59"/>
    <w:rsid w:val="00801726"/>
    <w:rsid w:val="00C95407"/>
    <w:rsid w:val="00F8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2017-06-28T11:57:00Z</dcterms:created>
  <dcterms:modified xsi:type="dcterms:W3CDTF">2017-06-28T11:57:00Z</dcterms:modified>
</cp:coreProperties>
</file>