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9E358" w14:textId="60028153" w:rsidR="00815FCF" w:rsidRPr="00D06620" w:rsidRDefault="00087029" w:rsidP="00815FCF">
      <w:pPr>
        <w:spacing w:after="0" w:line="240" w:lineRule="auto"/>
        <w:jc w:val="center"/>
        <w:rPr>
          <w:rFonts w:eastAsia="Times New Roman" w:cs="Arial"/>
          <w:b/>
          <w:sz w:val="28"/>
          <w:szCs w:val="28"/>
        </w:rPr>
      </w:pPr>
      <w:r>
        <w:rPr>
          <w:rFonts w:eastAsia="Times New Roman" w:cs="Arial"/>
          <w:b/>
          <w:sz w:val="28"/>
          <w:szCs w:val="28"/>
        </w:rPr>
        <w:t>Chivelstone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2977EC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w:t>
            </w:r>
            <w:r w:rsidR="00087029">
              <w:rPr>
                <w:rFonts w:eastAsia="Times New Roman" w:cs="Arial"/>
                <w:b/>
                <w:sz w:val="18"/>
                <w:szCs w:val="18"/>
              </w:rPr>
              <w:t>12 June 2019</w:t>
            </w:r>
            <w:r w:rsidRPr="00D06620">
              <w:rPr>
                <w:rFonts w:eastAsia="Times New Roman" w:cs="Arial"/>
                <w:b/>
                <w:sz w:val="18"/>
                <w:szCs w:val="18"/>
              </w:rPr>
              <w:t>______________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1F4F768C" w:rsidR="00815FCF" w:rsidRPr="00D06620" w:rsidRDefault="00450039" w:rsidP="00450039">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087029">
              <w:rPr>
                <w:rFonts w:eastAsia="Times New Roman" w:cs="Arial"/>
                <w:sz w:val="18"/>
                <w:szCs w:val="18"/>
              </w:rPr>
              <w:t>Ren Hill – Chivelstone Parish Clerk / RFO</w:t>
            </w:r>
            <w:r>
              <w:rPr>
                <w:rFonts w:eastAsia="Times New Roman" w:cs="Arial"/>
                <w:sz w:val="18"/>
                <w:szCs w:val="18"/>
              </w:rPr>
              <w:t xml:space="preserve"> on </w:t>
            </w:r>
            <w:r w:rsidR="00087029">
              <w:rPr>
                <w:rFonts w:eastAsia="Times New Roman" w:cs="Arial"/>
                <w:sz w:val="18"/>
                <w:szCs w:val="18"/>
              </w:rPr>
              <w:t xml:space="preserve">01548 511764 </w:t>
            </w:r>
            <w:r>
              <w:rPr>
                <w:rFonts w:eastAsia="Times New Roman" w:cs="Arial"/>
                <w:sz w:val="18"/>
                <w:szCs w:val="18"/>
              </w:rPr>
              <w:t xml:space="preserve">or </w:t>
            </w:r>
            <w:r w:rsidR="00087029">
              <w:rPr>
                <w:rFonts w:eastAsia="Times New Roman" w:cs="Arial"/>
                <w:sz w:val="18"/>
                <w:szCs w:val="18"/>
              </w:rPr>
              <w:t>ren.hill@sky.com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278588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C0FB13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26 July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6839554" w14:textId="77777777" w:rsidR="00450039" w:rsidRDefault="0045003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048165" w14:textId="29B62EBA" w:rsidR="00450039" w:rsidRPr="00BA5680" w:rsidRDefault="0045003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color w:val="000000" w:themeColor="text1"/>
                <w:sz w:val="18"/>
                <w:szCs w:val="18"/>
              </w:rPr>
              <w:t xml:space="preserve">The internal auditor is: </w:t>
            </w:r>
            <w:r w:rsidRPr="00BA5680">
              <w:rPr>
                <w:rFonts w:eastAsia="Times New Roman" w:cs="Arial"/>
                <w:b/>
                <w:color w:val="000000" w:themeColor="text1"/>
                <w:sz w:val="18"/>
                <w:szCs w:val="18"/>
              </w:rPr>
              <w:t>Hawthorns Accounting Services Ltd, 1 St Mary’s Court, Church Street, Ellesmere, Shropshire SY12 0FR</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193B427A" w:rsidR="00815FCF" w:rsidRPr="00D06620" w:rsidRDefault="00815FCF" w:rsidP="00087029">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087029">
              <w:rPr>
                <w:rFonts w:eastAsia="Times New Roman" w:cs="Arial"/>
                <w:b/>
                <w:sz w:val="18"/>
                <w:szCs w:val="18"/>
              </w:rPr>
              <w:t>Ren Hill RFO for Chivelstone Parish Council</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355B5887" w14:textId="77777777" w:rsidR="001F031C" w:rsidRPr="00581165" w:rsidRDefault="001F031C" w:rsidP="001F031C">
      <w:pPr>
        <w:spacing w:line="240" w:lineRule="auto"/>
        <w:jc w:val="center"/>
        <w:rPr>
          <w:b/>
          <w:sz w:val="28"/>
          <w:szCs w:val="28"/>
        </w:rPr>
      </w:pPr>
      <w:r w:rsidRPr="00581165">
        <w:rPr>
          <w:b/>
          <w:sz w:val="28"/>
          <w:szCs w:val="28"/>
        </w:rPr>
        <w:lastRenderedPageBreak/>
        <w:t>Declaration of exemption</w:t>
      </w:r>
    </w:p>
    <w:p w14:paraId="0C5FF61B" w14:textId="77777777" w:rsidR="001F031C" w:rsidRPr="00581165" w:rsidRDefault="001F031C" w:rsidP="001F031C">
      <w:pPr>
        <w:spacing w:line="240" w:lineRule="auto"/>
        <w:jc w:val="left"/>
        <w:rPr>
          <w:sz w:val="24"/>
          <w:szCs w:val="24"/>
        </w:rPr>
      </w:pPr>
      <w:r w:rsidRPr="00581165">
        <w:rPr>
          <w:sz w:val="24"/>
          <w:szCs w:val="24"/>
        </w:rPr>
        <w:t>The statement of accounts will not be audited by an external auditor as Chivelstone Parish Council meets the qualifying criteria, (and neither the gross annual income or the gross annual expenditure exceed £</w:t>
      </w:r>
      <w:r>
        <w:rPr>
          <w:sz w:val="24"/>
          <w:szCs w:val="24"/>
        </w:rPr>
        <w:t>25</w:t>
      </w:r>
      <w:r w:rsidRPr="00581165">
        <w:rPr>
          <w:sz w:val="24"/>
          <w:szCs w:val="24"/>
        </w:rPr>
        <w:t xml:space="preserve">,000), to be exempt from a limited assurance review (self-certified status), unless either </w:t>
      </w:r>
    </w:p>
    <w:p w14:paraId="58713316" w14:textId="77777777" w:rsidR="001F031C" w:rsidRPr="00581165" w:rsidRDefault="001F031C" w:rsidP="001F031C">
      <w:pPr>
        <w:pStyle w:val="ListParagraph"/>
        <w:numPr>
          <w:ilvl w:val="0"/>
          <w:numId w:val="4"/>
        </w:numPr>
        <w:rPr>
          <w:sz w:val="24"/>
          <w:szCs w:val="24"/>
        </w:rPr>
      </w:pPr>
      <w:r w:rsidRPr="00581165">
        <w:rPr>
          <w:sz w:val="24"/>
          <w:szCs w:val="24"/>
        </w:rPr>
        <w:t>a request for an opportunity to question the auditor about Chivelstone Parish Council’s accounting records under section 26(2), or</w:t>
      </w:r>
    </w:p>
    <w:p w14:paraId="09C1C590" w14:textId="77777777" w:rsidR="001F031C" w:rsidRPr="00581165" w:rsidRDefault="001F031C" w:rsidP="001F031C">
      <w:pPr>
        <w:pStyle w:val="ListParagraph"/>
        <w:numPr>
          <w:ilvl w:val="0"/>
          <w:numId w:val="4"/>
        </w:numPr>
        <w:rPr>
          <w:sz w:val="24"/>
          <w:szCs w:val="24"/>
        </w:rPr>
      </w:pPr>
      <w:proofErr w:type="gramStart"/>
      <w:r w:rsidRPr="00581165">
        <w:rPr>
          <w:sz w:val="24"/>
          <w:szCs w:val="24"/>
        </w:rPr>
        <w:t>an</w:t>
      </w:r>
      <w:proofErr w:type="gramEnd"/>
      <w:r w:rsidRPr="00581165">
        <w:rPr>
          <w:sz w:val="24"/>
          <w:szCs w:val="24"/>
        </w:rPr>
        <w:t xml:space="preserve"> objection under section 27(1) of the Act results in involvement of the local auditor.</w:t>
      </w:r>
    </w:p>
    <w:p w14:paraId="69C4CE5F" w14:textId="77777777" w:rsidR="001F031C" w:rsidRPr="00581165" w:rsidRDefault="001F031C" w:rsidP="001F031C">
      <w:pPr>
        <w:pStyle w:val="ListParagraph"/>
        <w:rPr>
          <w:sz w:val="24"/>
          <w:szCs w:val="24"/>
        </w:rPr>
      </w:pPr>
    </w:p>
    <w:p w14:paraId="3E2E0108" w14:textId="77777777" w:rsidR="001F031C" w:rsidRDefault="001F031C" w:rsidP="001F031C">
      <w:pPr>
        <w:rPr>
          <w:sz w:val="24"/>
          <w:szCs w:val="24"/>
        </w:rPr>
      </w:pPr>
    </w:p>
    <w:p w14:paraId="05EA66AD" w14:textId="77777777" w:rsidR="001F031C" w:rsidRDefault="001F031C" w:rsidP="001F031C">
      <w:pPr>
        <w:rPr>
          <w:sz w:val="24"/>
          <w:szCs w:val="24"/>
        </w:rPr>
      </w:pPr>
    </w:p>
    <w:p w14:paraId="022DA153" w14:textId="43797EAB" w:rsidR="001F031C" w:rsidRPr="00F77547" w:rsidRDefault="001F031C" w:rsidP="00F77547">
      <w:pPr>
        <w:ind w:firstLine="360"/>
        <w:rPr>
          <w:rFonts w:ascii="Freestyle Script" w:hAnsi="Freestyle Script"/>
          <w:sz w:val="72"/>
          <w:szCs w:val="72"/>
        </w:rPr>
      </w:pPr>
      <w:r w:rsidRPr="00F77547">
        <w:rPr>
          <w:rFonts w:ascii="Freestyle Script" w:hAnsi="Freestyle Script"/>
          <w:sz w:val="72"/>
          <w:szCs w:val="72"/>
        </w:rPr>
        <w:t>R</w:t>
      </w:r>
      <w:r w:rsidRPr="00F77547">
        <w:rPr>
          <w:rFonts w:ascii="Freestyle Script" w:hAnsi="Freestyle Script"/>
          <w:sz w:val="72"/>
          <w:szCs w:val="72"/>
        </w:rPr>
        <w:t xml:space="preserve">en Hill </w:t>
      </w:r>
    </w:p>
    <w:p w14:paraId="2B92AC05" w14:textId="77777777" w:rsidR="001F031C" w:rsidRPr="00581165" w:rsidRDefault="001F031C" w:rsidP="001F031C">
      <w:pPr>
        <w:rPr>
          <w:sz w:val="24"/>
          <w:szCs w:val="24"/>
        </w:rPr>
      </w:pPr>
      <w:r w:rsidRPr="00581165">
        <w:rPr>
          <w:sz w:val="24"/>
          <w:szCs w:val="24"/>
        </w:rPr>
        <w:t>Responsible Financial Officer</w:t>
      </w:r>
    </w:p>
    <w:p w14:paraId="05CBC0C6" w14:textId="77777777" w:rsidR="00500F4D" w:rsidRDefault="00500F4D" w:rsidP="001F031C">
      <w:pPr>
        <w:spacing w:line="240" w:lineRule="auto"/>
        <w:jc w:val="left"/>
      </w:pPr>
      <w:bookmarkStart w:id="0" w:name="_GoBack"/>
      <w:bookmarkEnd w:id="0"/>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1C2029BF"/>
    <w:multiLevelType w:val="hybridMultilevel"/>
    <w:tmpl w:val="6A7811FC"/>
    <w:lvl w:ilvl="0" w:tplc="33328AC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87029"/>
    <w:rsid w:val="000D3EA4"/>
    <w:rsid w:val="001452B6"/>
    <w:rsid w:val="001A7A4C"/>
    <w:rsid w:val="001B612F"/>
    <w:rsid w:val="001F031C"/>
    <w:rsid w:val="00270726"/>
    <w:rsid w:val="003834F0"/>
    <w:rsid w:val="003F371A"/>
    <w:rsid w:val="00414553"/>
    <w:rsid w:val="00450039"/>
    <w:rsid w:val="00500F4D"/>
    <w:rsid w:val="0050557D"/>
    <w:rsid w:val="005A520D"/>
    <w:rsid w:val="006074C4"/>
    <w:rsid w:val="00755ED8"/>
    <w:rsid w:val="007E0CE8"/>
    <w:rsid w:val="008005C3"/>
    <w:rsid w:val="00805A33"/>
    <w:rsid w:val="00815FCF"/>
    <w:rsid w:val="00921065"/>
    <w:rsid w:val="009446DA"/>
    <w:rsid w:val="009C2C09"/>
    <w:rsid w:val="00A07E17"/>
    <w:rsid w:val="00A6160E"/>
    <w:rsid w:val="00A92717"/>
    <w:rsid w:val="00B53912"/>
    <w:rsid w:val="00BA5680"/>
    <w:rsid w:val="00BB289B"/>
    <w:rsid w:val="00C551EB"/>
    <w:rsid w:val="00C644E5"/>
    <w:rsid w:val="00D161D4"/>
    <w:rsid w:val="00D5498D"/>
    <w:rsid w:val="00E70583"/>
    <w:rsid w:val="00EB6596"/>
    <w:rsid w:val="00F2670F"/>
    <w:rsid w:val="00F43BB3"/>
    <w:rsid w:val="00F77547"/>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microsoft.com/office/2007/relationships/stylesWithEffects" Target="stylesWithEffect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ren</cp:lastModifiedBy>
  <cp:revision>7</cp:revision>
  <cp:lastPrinted>2019-06-11T10:03:00Z</cp:lastPrinted>
  <dcterms:created xsi:type="dcterms:W3CDTF">2019-06-11T09:46:00Z</dcterms:created>
  <dcterms:modified xsi:type="dcterms:W3CDTF">2019-06-11T10:11:00Z</dcterms:modified>
</cp:coreProperties>
</file>