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0F5AD373" w:rsidR="00566F5B" w:rsidRPr="00D25DE2" w:rsidRDefault="00566F5B" w:rsidP="008C7C9E">
      <w:pPr>
        <w:jc w:val="center"/>
        <w:rPr>
          <w:rStyle w:val="PageNumber"/>
          <w:rFonts w:ascii="Arial" w:eastAsia="Arial" w:hAnsi="Arial" w:cs="Arial"/>
          <w:bCs/>
          <w:color w:val="244061" w:themeColor="accent1" w:themeShade="80"/>
        </w:rPr>
      </w:pPr>
      <w:r w:rsidRPr="00D25DE2">
        <w:rPr>
          <w:rStyle w:val="PageNumber"/>
          <w:rFonts w:ascii="Arial" w:eastAsia="Arial" w:hAnsi="Arial" w:cs="Arial"/>
          <w:bCs/>
          <w:color w:val="244061" w:themeColor="accent1" w:themeShade="80"/>
        </w:rPr>
        <w:t xml:space="preserve">Minutes of the meeting of Chivelstone Parish Council, held </w:t>
      </w:r>
      <w:r w:rsidR="00077942" w:rsidRPr="00D25DE2">
        <w:rPr>
          <w:rStyle w:val="PageNumber"/>
          <w:rFonts w:ascii="Arial" w:eastAsia="Arial" w:hAnsi="Arial" w:cs="Arial"/>
          <w:bCs/>
          <w:color w:val="244061" w:themeColor="accent1" w:themeShade="80"/>
        </w:rPr>
        <w:t xml:space="preserve">on </w:t>
      </w:r>
      <w:r w:rsidR="00412F99" w:rsidRPr="00D25DE2">
        <w:rPr>
          <w:rStyle w:val="PageNumber"/>
          <w:rFonts w:ascii="Arial" w:eastAsia="Arial" w:hAnsi="Arial" w:cs="Arial"/>
          <w:bCs/>
          <w:color w:val="244061" w:themeColor="accent1" w:themeShade="80"/>
        </w:rPr>
        <w:t>Monday</w:t>
      </w:r>
      <w:r w:rsidRPr="00D25DE2">
        <w:rPr>
          <w:rStyle w:val="PageNumber"/>
          <w:rFonts w:ascii="Arial" w:eastAsia="Arial" w:hAnsi="Arial" w:cs="Arial"/>
          <w:bCs/>
          <w:color w:val="244061" w:themeColor="accent1" w:themeShade="80"/>
        </w:rPr>
        <w:t xml:space="preserve"> </w:t>
      </w:r>
      <w:r w:rsidR="00705760">
        <w:rPr>
          <w:rStyle w:val="PageNumber"/>
          <w:rFonts w:ascii="Arial" w:eastAsia="Arial" w:hAnsi="Arial" w:cs="Arial"/>
          <w:bCs/>
          <w:color w:val="244061" w:themeColor="accent1" w:themeShade="80"/>
        </w:rPr>
        <w:t>3</w:t>
      </w:r>
      <w:r w:rsidR="00494870" w:rsidRPr="00D25DE2">
        <w:rPr>
          <w:rStyle w:val="PageNumber"/>
          <w:rFonts w:ascii="Arial" w:eastAsia="Arial" w:hAnsi="Arial" w:cs="Arial"/>
          <w:bCs/>
          <w:color w:val="244061" w:themeColor="accent1" w:themeShade="80"/>
        </w:rPr>
        <w:t xml:space="preserve"> </w:t>
      </w:r>
      <w:r w:rsidR="00705760">
        <w:rPr>
          <w:rStyle w:val="PageNumber"/>
          <w:rFonts w:ascii="Arial" w:eastAsia="Arial" w:hAnsi="Arial" w:cs="Arial"/>
          <w:bCs/>
          <w:color w:val="244061" w:themeColor="accent1" w:themeShade="80"/>
        </w:rPr>
        <w:t>April</w:t>
      </w:r>
      <w:r w:rsidR="006637CF" w:rsidRPr="00D25DE2">
        <w:rPr>
          <w:rStyle w:val="PageNumber"/>
          <w:rFonts w:ascii="Arial" w:eastAsia="Arial" w:hAnsi="Arial" w:cs="Arial"/>
          <w:bCs/>
          <w:color w:val="244061" w:themeColor="accent1" w:themeShade="80"/>
        </w:rPr>
        <w:t xml:space="preserve"> </w:t>
      </w:r>
      <w:r w:rsidR="006C1AFB" w:rsidRPr="00D25DE2">
        <w:rPr>
          <w:rStyle w:val="PageNumber"/>
          <w:rFonts w:ascii="Arial" w:eastAsia="Arial" w:hAnsi="Arial" w:cs="Arial"/>
          <w:bCs/>
          <w:color w:val="244061" w:themeColor="accent1" w:themeShade="80"/>
        </w:rPr>
        <w:t>20</w:t>
      </w:r>
      <w:r w:rsidR="009F1562" w:rsidRPr="00D25DE2">
        <w:rPr>
          <w:rStyle w:val="PageNumber"/>
          <w:rFonts w:ascii="Arial" w:eastAsia="Arial" w:hAnsi="Arial" w:cs="Arial"/>
          <w:bCs/>
          <w:color w:val="244061" w:themeColor="accent1" w:themeShade="80"/>
        </w:rPr>
        <w:t>2</w:t>
      </w:r>
      <w:r w:rsidR="001E3BE5" w:rsidRPr="00D25DE2">
        <w:rPr>
          <w:rStyle w:val="PageNumber"/>
          <w:rFonts w:ascii="Arial" w:eastAsia="Arial" w:hAnsi="Arial" w:cs="Arial"/>
          <w:bCs/>
          <w:color w:val="244061" w:themeColor="accent1" w:themeShade="80"/>
        </w:rPr>
        <w:t>3</w:t>
      </w:r>
      <w:r w:rsidRPr="00D25DE2">
        <w:rPr>
          <w:rStyle w:val="PageNumber"/>
          <w:rFonts w:ascii="Arial" w:eastAsia="Arial" w:hAnsi="Arial" w:cs="Arial"/>
          <w:bCs/>
          <w:color w:val="244061" w:themeColor="accent1" w:themeShade="80"/>
        </w:rPr>
        <w:t>.</w:t>
      </w:r>
    </w:p>
    <w:p w14:paraId="349899FE" w14:textId="4CFDC682" w:rsidR="00566F5B" w:rsidRPr="00D25DE2" w:rsidRDefault="00566F5B" w:rsidP="00265CB5">
      <w:pPr>
        <w:rPr>
          <w:rStyle w:val="PageNumber"/>
          <w:rFonts w:ascii="Arial" w:eastAsia="Arial" w:hAnsi="Arial" w:cs="Arial"/>
          <w:bCs/>
          <w:color w:val="244061" w:themeColor="accent1" w:themeShade="80"/>
        </w:rPr>
      </w:pPr>
    </w:p>
    <w:p w14:paraId="1A69AB5C" w14:textId="7C55C0EB" w:rsidR="00EA3D32" w:rsidRPr="00D25DE2" w:rsidRDefault="0005560D" w:rsidP="00EA3D32">
      <w:pPr>
        <w:ind w:left="1146"/>
        <w:rPr>
          <w:rStyle w:val="PageNumber"/>
          <w:rFonts w:ascii="Arial" w:eastAsia="Arial" w:hAnsi="Arial" w:cs="Arial"/>
          <w:bCs/>
          <w:color w:val="244061" w:themeColor="accent1" w:themeShade="80"/>
        </w:rPr>
      </w:pPr>
      <w:r w:rsidRPr="00D25DE2">
        <w:rPr>
          <w:rStyle w:val="PageNumber"/>
          <w:rFonts w:ascii="Arial" w:eastAsia="Arial" w:hAnsi="Arial" w:cs="Arial"/>
          <w:b/>
          <w:bCs/>
          <w:color w:val="244061" w:themeColor="accent1" w:themeShade="80"/>
        </w:rPr>
        <w:t>Attendees</w:t>
      </w:r>
      <w:r w:rsidR="00427822" w:rsidRPr="00D25DE2">
        <w:rPr>
          <w:rStyle w:val="PageNumber"/>
          <w:rFonts w:ascii="Arial" w:eastAsia="Arial" w:hAnsi="Arial" w:cs="Arial"/>
          <w:b/>
          <w:bCs/>
          <w:color w:val="244061" w:themeColor="accent1" w:themeShade="80"/>
        </w:rPr>
        <w:t xml:space="preserve"> </w:t>
      </w:r>
      <w:r w:rsidR="004303DD" w:rsidRPr="00D25DE2">
        <w:rPr>
          <w:rStyle w:val="PageNumber"/>
          <w:rFonts w:ascii="Arial" w:eastAsia="Arial" w:hAnsi="Arial" w:cs="Arial"/>
          <w:bCs/>
          <w:color w:val="244061" w:themeColor="accent1" w:themeShade="80"/>
        </w:rPr>
        <w:t>–</w:t>
      </w:r>
      <w:r w:rsidR="00566F5B" w:rsidRPr="00D25DE2">
        <w:rPr>
          <w:rStyle w:val="PageNumber"/>
          <w:rFonts w:ascii="Arial" w:eastAsia="Arial" w:hAnsi="Arial" w:cs="Arial"/>
          <w:bCs/>
          <w:color w:val="244061" w:themeColor="accent1" w:themeShade="80"/>
        </w:rPr>
        <w:t xml:space="preserve"> </w:t>
      </w:r>
      <w:r w:rsidR="00790DF1" w:rsidRPr="00D25DE2">
        <w:rPr>
          <w:rStyle w:val="PageNumber"/>
          <w:rFonts w:ascii="Arial" w:eastAsia="Arial" w:hAnsi="Arial" w:cs="Arial"/>
          <w:bCs/>
          <w:color w:val="244061" w:themeColor="accent1" w:themeShade="80"/>
        </w:rPr>
        <w:t>Cllr</w:t>
      </w:r>
      <w:r w:rsidR="001B23A0" w:rsidRPr="00D25DE2">
        <w:rPr>
          <w:rStyle w:val="PageNumber"/>
          <w:rFonts w:ascii="Arial" w:eastAsia="Arial" w:hAnsi="Arial" w:cs="Arial"/>
          <w:bCs/>
          <w:color w:val="244061" w:themeColor="accent1" w:themeShade="80"/>
        </w:rPr>
        <w:t>s</w:t>
      </w:r>
      <w:r w:rsidR="0006300B" w:rsidRPr="00D25DE2">
        <w:rPr>
          <w:rStyle w:val="PageNumber"/>
          <w:rFonts w:ascii="Arial" w:eastAsia="Arial" w:hAnsi="Arial" w:cs="Arial"/>
          <w:bCs/>
          <w:color w:val="244061" w:themeColor="accent1" w:themeShade="80"/>
        </w:rPr>
        <w:t xml:space="preserve"> </w:t>
      </w:r>
      <w:r w:rsidR="001E3BE5" w:rsidRPr="00D25DE2">
        <w:rPr>
          <w:rStyle w:val="PageNumber"/>
          <w:rFonts w:ascii="Arial" w:eastAsia="Arial" w:hAnsi="Arial" w:cs="Arial"/>
          <w:bCs/>
          <w:color w:val="244061" w:themeColor="accent1" w:themeShade="80"/>
        </w:rPr>
        <w:t>S Jeffery,</w:t>
      </w:r>
      <w:r w:rsidR="00F42914" w:rsidRPr="00D25DE2">
        <w:rPr>
          <w:rStyle w:val="PageNumber"/>
          <w:rFonts w:ascii="Arial" w:eastAsia="Arial" w:hAnsi="Arial" w:cs="Arial"/>
          <w:bCs/>
          <w:color w:val="244061" w:themeColor="accent1" w:themeShade="80"/>
        </w:rPr>
        <w:t xml:space="preserve"> </w:t>
      </w:r>
      <w:r w:rsidR="00DD61B5" w:rsidRPr="00D25DE2">
        <w:rPr>
          <w:rStyle w:val="PageNumber"/>
          <w:rFonts w:ascii="Arial" w:eastAsia="Arial" w:hAnsi="Arial" w:cs="Arial"/>
          <w:bCs/>
          <w:color w:val="244061" w:themeColor="accent1" w:themeShade="80"/>
        </w:rPr>
        <w:t>R Partridge</w:t>
      </w:r>
      <w:r w:rsidR="00790DF1" w:rsidRPr="00D25DE2">
        <w:rPr>
          <w:rStyle w:val="PageNumber"/>
          <w:rFonts w:ascii="Arial" w:eastAsia="Arial" w:hAnsi="Arial" w:cs="Arial"/>
          <w:bCs/>
          <w:color w:val="244061" w:themeColor="accent1" w:themeShade="80"/>
        </w:rPr>
        <w:t>,</w:t>
      </w:r>
      <w:r w:rsidR="004303DD" w:rsidRPr="00D25DE2">
        <w:rPr>
          <w:rStyle w:val="PageNumber"/>
          <w:rFonts w:ascii="Arial" w:eastAsia="Arial" w:hAnsi="Arial" w:cs="Arial"/>
          <w:bCs/>
          <w:color w:val="244061" w:themeColor="accent1" w:themeShade="80"/>
        </w:rPr>
        <w:t xml:space="preserve"> </w:t>
      </w:r>
      <w:r w:rsidR="00CF38FF" w:rsidRPr="00D25DE2">
        <w:rPr>
          <w:rStyle w:val="PageNumber"/>
          <w:rFonts w:ascii="Arial" w:eastAsia="Arial" w:hAnsi="Arial" w:cs="Arial"/>
          <w:bCs/>
          <w:color w:val="244061" w:themeColor="accent1" w:themeShade="80"/>
        </w:rPr>
        <w:t>RRJ Tucker,</w:t>
      </w:r>
      <w:r w:rsidR="00E655AD" w:rsidRPr="00D25DE2">
        <w:rPr>
          <w:rStyle w:val="PageNumber"/>
          <w:rFonts w:ascii="Arial" w:eastAsia="Arial" w:hAnsi="Arial" w:cs="Arial"/>
          <w:bCs/>
          <w:color w:val="244061" w:themeColor="accent1" w:themeShade="80"/>
        </w:rPr>
        <w:t xml:space="preserve"> </w:t>
      </w:r>
      <w:r w:rsidR="00F42914" w:rsidRPr="00D25DE2">
        <w:rPr>
          <w:rStyle w:val="PageNumber"/>
          <w:rFonts w:ascii="Arial" w:eastAsia="Arial" w:hAnsi="Arial" w:cs="Arial"/>
          <w:bCs/>
          <w:color w:val="244061" w:themeColor="accent1" w:themeShade="80"/>
        </w:rPr>
        <w:t xml:space="preserve">RJ Tucker, </w:t>
      </w:r>
      <w:r w:rsidR="00412158" w:rsidRPr="00D25DE2">
        <w:rPr>
          <w:rStyle w:val="PageNumber"/>
          <w:rFonts w:ascii="Arial" w:eastAsia="Arial" w:hAnsi="Arial" w:cs="Arial"/>
          <w:bCs/>
          <w:color w:val="244061" w:themeColor="accent1" w:themeShade="80"/>
        </w:rPr>
        <w:t xml:space="preserve">C Lewis, </w:t>
      </w:r>
      <w:r w:rsidR="003743FF" w:rsidRPr="00D25DE2">
        <w:rPr>
          <w:rStyle w:val="PageNumber"/>
          <w:rFonts w:ascii="Arial" w:eastAsia="Arial" w:hAnsi="Arial" w:cs="Arial"/>
          <w:bCs/>
          <w:color w:val="244061" w:themeColor="accent1" w:themeShade="80"/>
        </w:rPr>
        <w:t>A Johnston</w:t>
      </w:r>
      <w:r w:rsidR="00DF0858" w:rsidRPr="00D25DE2">
        <w:rPr>
          <w:rStyle w:val="PageNumber"/>
          <w:rFonts w:ascii="Arial" w:eastAsia="Arial" w:hAnsi="Arial" w:cs="Arial"/>
          <w:bCs/>
          <w:color w:val="244061" w:themeColor="accent1" w:themeShade="80"/>
        </w:rPr>
        <w:t xml:space="preserve"> together with </w:t>
      </w:r>
      <w:r w:rsidR="00705760">
        <w:rPr>
          <w:rStyle w:val="PageNumber"/>
          <w:rFonts w:ascii="Arial" w:eastAsia="Arial" w:hAnsi="Arial" w:cs="Arial"/>
          <w:bCs/>
          <w:color w:val="244061" w:themeColor="accent1" w:themeShade="80"/>
        </w:rPr>
        <w:t>Edward Baker</w:t>
      </w:r>
      <w:r w:rsidR="000F52DD">
        <w:rPr>
          <w:rStyle w:val="PageNumber"/>
          <w:rFonts w:ascii="Arial" w:eastAsia="Arial" w:hAnsi="Arial" w:cs="Arial"/>
          <w:bCs/>
          <w:color w:val="244061" w:themeColor="accent1" w:themeShade="80"/>
        </w:rPr>
        <w:t>, Vicky Tucker</w:t>
      </w:r>
      <w:r w:rsidR="00705760">
        <w:rPr>
          <w:rStyle w:val="PageNumber"/>
          <w:rFonts w:ascii="Arial" w:eastAsia="Arial" w:hAnsi="Arial" w:cs="Arial"/>
          <w:bCs/>
          <w:color w:val="244061" w:themeColor="accent1" w:themeShade="80"/>
        </w:rPr>
        <w:t>, Tim Johnson</w:t>
      </w:r>
      <w:r w:rsidR="000F52DD">
        <w:rPr>
          <w:rStyle w:val="PageNumber"/>
          <w:rFonts w:ascii="Arial" w:eastAsia="Arial" w:hAnsi="Arial" w:cs="Arial"/>
          <w:bCs/>
          <w:color w:val="244061" w:themeColor="accent1" w:themeShade="80"/>
        </w:rPr>
        <w:t xml:space="preserve"> </w:t>
      </w:r>
      <w:r w:rsidR="0006300B" w:rsidRPr="00D25DE2">
        <w:rPr>
          <w:rStyle w:val="PageNumber"/>
          <w:rFonts w:ascii="Arial" w:eastAsia="Arial" w:hAnsi="Arial" w:cs="Arial"/>
          <w:bCs/>
          <w:color w:val="244061" w:themeColor="accent1" w:themeShade="80"/>
        </w:rPr>
        <w:t>a</w:t>
      </w:r>
      <w:r w:rsidR="00790DF1" w:rsidRPr="00D25DE2">
        <w:rPr>
          <w:rStyle w:val="PageNumber"/>
          <w:rFonts w:ascii="Arial" w:eastAsia="Arial" w:hAnsi="Arial" w:cs="Arial"/>
          <w:bCs/>
          <w:color w:val="244061" w:themeColor="accent1" w:themeShade="80"/>
        </w:rPr>
        <w:t>nd</w:t>
      </w:r>
      <w:r w:rsidR="00583F1A" w:rsidRPr="00D25DE2">
        <w:rPr>
          <w:rStyle w:val="PageNumber"/>
          <w:rFonts w:ascii="Arial" w:eastAsia="Arial" w:hAnsi="Arial" w:cs="Arial"/>
          <w:bCs/>
          <w:color w:val="244061" w:themeColor="accent1" w:themeShade="80"/>
        </w:rPr>
        <w:t xml:space="preserve"> </w:t>
      </w:r>
      <w:r w:rsidR="00566F5B" w:rsidRPr="00D25DE2">
        <w:rPr>
          <w:rStyle w:val="PageNumber"/>
          <w:rFonts w:ascii="Arial" w:eastAsia="Arial" w:hAnsi="Arial" w:cs="Arial"/>
          <w:bCs/>
          <w:color w:val="244061" w:themeColor="accent1" w:themeShade="80"/>
        </w:rPr>
        <w:t>the Clerk.</w:t>
      </w:r>
      <w:r w:rsidR="00EA3D32" w:rsidRPr="00D25DE2">
        <w:rPr>
          <w:rStyle w:val="PageNumber"/>
          <w:rFonts w:ascii="Arial" w:eastAsia="Arial" w:hAnsi="Arial" w:cs="Arial"/>
          <w:bCs/>
          <w:color w:val="244061" w:themeColor="accent1" w:themeShade="80"/>
        </w:rPr>
        <w:t xml:space="preserve"> </w:t>
      </w:r>
    </w:p>
    <w:p w14:paraId="2E39F399" w14:textId="7617E079" w:rsidR="003757F3" w:rsidRPr="00D25DE2" w:rsidRDefault="003757F3" w:rsidP="003757F3">
      <w:pPr>
        <w:rPr>
          <w:rStyle w:val="PageNumber"/>
          <w:rFonts w:ascii="Arial" w:eastAsia="Arial" w:hAnsi="Arial" w:cs="Arial"/>
          <w:bCs/>
          <w:color w:val="244061" w:themeColor="accent1" w:themeShade="80"/>
        </w:rPr>
      </w:pPr>
      <w:r w:rsidRPr="00D25DE2">
        <w:rPr>
          <w:rStyle w:val="PageNumber"/>
          <w:rFonts w:ascii="Arial" w:eastAsia="Arial" w:hAnsi="Arial" w:cs="Arial"/>
          <w:b/>
          <w:bCs/>
          <w:color w:val="244061" w:themeColor="accent1" w:themeShade="80"/>
        </w:rPr>
        <w:tab/>
      </w:r>
    </w:p>
    <w:p w14:paraId="3B7EB148" w14:textId="023B355C" w:rsidR="00EA3D32" w:rsidRPr="00D25DE2" w:rsidRDefault="00EA3D32" w:rsidP="00EA3D32">
      <w:pPr>
        <w:pStyle w:val="ListParagraph"/>
        <w:numPr>
          <w:ilvl w:val="0"/>
          <w:numId w:val="26"/>
        </w:numPr>
        <w:rPr>
          <w:rFonts w:ascii="Arial" w:eastAsia="Arial" w:hAnsi="Arial" w:cs="Arial"/>
          <w:bCs/>
          <w:color w:val="244061" w:themeColor="accent1" w:themeShade="80"/>
        </w:rPr>
      </w:pPr>
      <w:r w:rsidRPr="00D25DE2">
        <w:rPr>
          <w:rFonts w:ascii="Arial" w:eastAsia="Arial" w:hAnsi="Arial" w:cs="Arial"/>
          <w:b/>
          <w:bCs/>
          <w:color w:val="244061" w:themeColor="accent1" w:themeShade="80"/>
        </w:rPr>
        <w:t>Apologies for Absence:</w:t>
      </w:r>
      <w:r w:rsidRPr="00D25DE2">
        <w:rPr>
          <w:rFonts w:ascii="Arial" w:eastAsia="Arial" w:hAnsi="Arial" w:cs="Arial"/>
          <w:bCs/>
          <w:color w:val="244061" w:themeColor="accent1" w:themeShade="80"/>
        </w:rPr>
        <w:t xml:space="preserve"> </w:t>
      </w:r>
      <w:r w:rsidR="002C7398" w:rsidRPr="00D25DE2">
        <w:rPr>
          <w:rStyle w:val="PageNumber"/>
          <w:rFonts w:ascii="Arial" w:eastAsia="Arial" w:hAnsi="Arial" w:cs="Arial"/>
          <w:bCs/>
          <w:color w:val="244061" w:themeColor="accent1" w:themeShade="80"/>
        </w:rPr>
        <w:t>J Brazil</w:t>
      </w:r>
      <w:r w:rsidR="002C7398">
        <w:rPr>
          <w:rStyle w:val="PageNumber"/>
          <w:rFonts w:ascii="Arial" w:eastAsia="Arial" w:hAnsi="Arial" w:cs="Arial"/>
          <w:bCs/>
          <w:color w:val="244061" w:themeColor="accent1" w:themeShade="80"/>
        </w:rPr>
        <w:t xml:space="preserve"> and</w:t>
      </w:r>
      <w:r w:rsidR="002C7398" w:rsidRPr="00D25DE2">
        <w:rPr>
          <w:rStyle w:val="PageNumber"/>
          <w:rFonts w:ascii="Arial" w:eastAsia="Arial" w:hAnsi="Arial" w:cs="Arial"/>
          <w:bCs/>
          <w:color w:val="244061" w:themeColor="accent1" w:themeShade="80"/>
        </w:rPr>
        <w:t xml:space="preserve"> </w:t>
      </w:r>
      <w:r w:rsidR="00931F41" w:rsidRPr="00D25DE2">
        <w:rPr>
          <w:rStyle w:val="PageNumber"/>
          <w:rFonts w:ascii="Arial" w:eastAsia="Arial" w:hAnsi="Arial" w:cs="Arial"/>
          <w:bCs/>
          <w:color w:val="244061" w:themeColor="accent1" w:themeShade="80"/>
        </w:rPr>
        <w:t>B Jeffery</w:t>
      </w:r>
    </w:p>
    <w:p w14:paraId="0B019D76" w14:textId="5188A998" w:rsidR="00DD251D" w:rsidRPr="00D25DE2" w:rsidRDefault="00DD251D" w:rsidP="00E55A15">
      <w:pPr>
        <w:pStyle w:val="ListParagraph"/>
        <w:numPr>
          <w:ilvl w:val="0"/>
          <w:numId w:val="26"/>
        </w:numPr>
        <w:rPr>
          <w:rFonts w:ascii="Arial" w:eastAsia="Arial" w:hAnsi="Arial" w:cs="Arial"/>
          <w:bCs/>
          <w:color w:val="244061" w:themeColor="accent1" w:themeShade="80"/>
        </w:rPr>
      </w:pPr>
      <w:r w:rsidRPr="00D25DE2">
        <w:rPr>
          <w:rFonts w:ascii="Arial" w:eastAsia="Arial" w:hAnsi="Arial" w:cs="Arial"/>
          <w:b/>
          <w:color w:val="244061" w:themeColor="accent1" w:themeShade="80"/>
        </w:rPr>
        <w:t>Declaration of interest</w:t>
      </w:r>
      <w:r w:rsidRPr="00D25DE2">
        <w:rPr>
          <w:rFonts w:ascii="Arial" w:eastAsia="Arial" w:hAnsi="Arial" w:cs="Arial"/>
          <w:bCs/>
          <w:color w:val="244061" w:themeColor="accent1" w:themeShade="80"/>
        </w:rPr>
        <w:t xml:space="preserve"> </w:t>
      </w:r>
      <w:r w:rsidR="00B97F99" w:rsidRPr="00D25DE2">
        <w:rPr>
          <w:rFonts w:ascii="Arial" w:eastAsia="Arial" w:hAnsi="Arial" w:cs="Arial"/>
          <w:bCs/>
          <w:color w:val="244061" w:themeColor="accent1" w:themeShade="80"/>
        </w:rPr>
        <w:t>–</w:t>
      </w:r>
      <w:r w:rsidRPr="00D25DE2">
        <w:rPr>
          <w:rFonts w:ascii="Arial" w:eastAsia="Arial" w:hAnsi="Arial" w:cs="Arial"/>
          <w:bCs/>
          <w:color w:val="244061" w:themeColor="accent1" w:themeShade="80"/>
        </w:rPr>
        <w:t xml:space="preserve"> </w:t>
      </w:r>
      <w:r w:rsidR="00552D30" w:rsidRPr="00D25DE2">
        <w:rPr>
          <w:rFonts w:ascii="Arial" w:eastAsia="Arial" w:hAnsi="Arial" w:cs="Arial"/>
          <w:bCs/>
          <w:color w:val="244061" w:themeColor="accent1" w:themeShade="80"/>
        </w:rPr>
        <w:t>none</w:t>
      </w:r>
      <w:r w:rsidR="00E655AD" w:rsidRPr="00D25DE2">
        <w:rPr>
          <w:rFonts w:ascii="Arial" w:eastAsia="Arial" w:hAnsi="Arial" w:cs="Arial"/>
          <w:bCs/>
          <w:color w:val="244061" w:themeColor="accent1" w:themeShade="80"/>
        </w:rPr>
        <w:t>.</w:t>
      </w:r>
      <w:r w:rsidR="00A95B89" w:rsidRPr="00D25DE2">
        <w:rPr>
          <w:rFonts w:ascii="Arial" w:eastAsia="Arial" w:hAnsi="Arial" w:cs="Arial"/>
          <w:bCs/>
          <w:color w:val="244061" w:themeColor="accent1" w:themeShade="80"/>
        </w:rPr>
        <w:t xml:space="preserve"> </w:t>
      </w:r>
    </w:p>
    <w:p w14:paraId="0B97A191" w14:textId="05CB13EF" w:rsidR="00BC0786" w:rsidRPr="00D25DE2" w:rsidRDefault="00BC0786" w:rsidP="00A95B89">
      <w:pPr>
        <w:pStyle w:val="ListParagraph"/>
        <w:numPr>
          <w:ilvl w:val="0"/>
          <w:numId w:val="26"/>
        </w:numPr>
        <w:rPr>
          <w:rFonts w:ascii="Arial" w:eastAsia="Arial" w:hAnsi="Arial" w:cs="Arial"/>
          <w:bCs/>
          <w:color w:val="244061" w:themeColor="accent1" w:themeShade="80"/>
        </w:rPr>
      </w:pPr>
      <w:r w:rsidRPr="00D25DE2">
        <w:rPr>
          <w:rFonts w:ascii="Arial" w:eastAsia="Arial" w:hAnsi="Arial" w:cs="Arial"/>
          <w:b/>
          <w:bCs/>
          <w:color w:val="244061" w:themeColor="accent1" w:themeShade="80"/>
        </w:rPr>
        <w:t>Minutes –</w:t>
      </w:r>
      <w:r w:rsidR="00D72BDD" w:rsidRPr="00D25DE2">
        <w:rPr>
          <w:rFonts w:ascii="Arial" w:eastAsia="Arial" w:hAnsi="Arial" w:cs="Arial"/>
          <w:b/>
          <w:bCs/>
          <w:color w:val="244061" w:themeColor="accent1" w:themeShade="80"/>
        </w:rPr>
        <w:t xml:space="preserve"> </w:t>
      </w:r>
      <w:r w:rsidRPr="00D25DE2">
        <w:rPr>
          <w:rFonts w:ascii="Arial" w:eastAsia="Arial" w:hAnsi="Arial" w:cs="Arial"/>
          <w:bCs/>
          <w:color w:val="244061" w:themeColor="accent1" w:themeShade="80"/>
        </w:rPr>
        <w:t xml:space="preserve">minutes of the </w:t>
      </w:r>
      <w:r w:rsidR="0049612E" w:rsidRPr="00D25DE2">
        <w:rPr>
          <w:rFonts w:ascii="Arial" w:eastAsia="Arial" w:hAnsi="Arial" w:cs="Arial"/>
          <w:bCs/>
          <w:color w:val="244061" w:themeColor="accent1" w:themeShade="80"/>
        </w:rPr>
        <w:t xml:space="preserve">Council </w:t>
      </w:r>
      <w:r w:rsidRPr="00D25DE2">
        <w:rPr>
          <w:rFonts w:ascii="Arial" w:eastAsia="Arial" w:hAnsi="Arial" w:cs="Arial"/>
          <w:bCs/>
          <w:color w:val="244061" w:themeColor="accent1" w:themeShade="80"/>
        </w:rPr>
        <w:t xml:space="preserve">meeting held on </w:t>
      </w:r>
      <w:r w:rsidR="002C7398">
        <w:rPr>
          <w:rFonts w:ascii="Arial" w:eastAsia="Arial" w:hAnsi="Arial" w:cs="Arial"/>
          <w:bCs/>
          <w:color w:val="244061" w:themeColor="accent1" w:themeShade="80"/>
        </w:rPr>
        <w:t>6</w:t>
      </w:r>
      <w:r w:rsidR="00A95B89" w:rsidRPr="00D25DE2">
        <w:rPr>
          <w:rFonts w:ascii="Arial" w:eastAsia="Arial" w:hAnsi="Arial" w:cs="Arial"/>
          <w:bCs/>
          <w:color w:val="244061" w:themeColor="accent1" w:themeShade="80"/>
        </w:rPr>
        <w:t xml:space="preserve"> </w:t>
      </w:r>
      <w:r w:rsidR="00705760">
        <w:rPr>
          <w:rFonts w:ascii="Arial" w:eastAsia="Arial" w:hAnsi="Arial" w:cs="Arial"/>
          <w:bCs/>
          <w:color w:val="244061" w:themeColor="accent1" w:themeShade="80"/>
        </w:rPr>
        <w:t>March</w:t>
      </w:r>
      <w:r w:rsidR="00494870" w:rsidRPr="00D25DE2">
        <w:rPr>
          <w:rFonts w:ascii="Arial" w:eastAsia="Arial" w:hAnsi="Arial" w:cs="Arial"/>
          <w:bCs/>
          <w:color w:val="244061" w:themeColor="accent1" w:themeShade="80"/>
        </w:rPr>
        <w:t xml:space="preserve"> </w:t>
      </w:r>
      <w:r w:rsidR="00FC66F1" w:rsidRPr="00D25DE2">
        <w:rPr>
          <w:rFonts w:ascii="Arial" w:eastAsia="Arial" w:hAnsi="Arial" w:cs="Arial"/>
          <w:bCs/>
          <w:color w:val="244061" w:themeColor="accent1" w:themeShade="80"/>
        </w:rPr>
        <w:t>202</w:t>
      </w:r>
      <w:r w:rsidR="000F52DD">
        <w:rPr>
          <w:rFonts w:ascii="Arial" w:eastAsia="Arial" w:hAnsi="Arial" w:cs="Arial"/>
          <w:bCs/>
          <w:color w:val="244061" w:themeColor="accent1" w:themeShade="80"/>
        </w:rPr>
        <w:t>3</w:t>
      </w:r>
      <w:r w:rsidR="00D72BDD" w:rsidRPr="00D25DE2">
        <w:rPr>
          <w:rFonts w:ascii="Arial" w:eastAsia="Arial" w:hAnsi="Arial" w:cs="Arial"/>
          <w:bCs/>
          <w:color w:val="244061" w:themeColor="accent1" w:themeShade="80"/>
        </w:rPr>
        <w:t xml:space="preserve"> were </w:t>
      </w:r>
      <w:r w:rsidR="00EA3D32" w:rsidRPr="00D25DE2">
        <w:rPr>
          <w:rFonts w:ascii="Arial" w:eastAsia="Arial" w:hAnsi="Arial" w:cs="Arial"/>
          <w:bCs/>
          <w:color w:val="244061" w:themeColor="accent1" w:themeShade="80"/>
        </w:rPr>
        <w:t>approved.</w:t>
      </w:r>
    </w:p>
    <w:p w14:paraId="43FFDC3E" w14:textId="72590C30" w:rsidR="004C121B" w:rsidRPr="00D25DE2" w:rsidRDefault="00A06636" w:rsidP="00DF7478">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 xml:space="preserve">Matters arising from the minutes of </w:t>
      </w:r>
      <w:r w:rsidR="002C7398">
        <w:rPr>
          <w:rFonts w:ascii="Arial" w:eastAsia="Arial" w:hAnsi="Arial" w:cs="Arial"/>
          <w:b/>
          <w:bCs/>
          <w:color w:val="244061" w:themeColor="accent1" w:themeShade="80"/>
        </w:rPr>
        <w:t xml:space="preserve">6 </w:t>
      </w:r>
      <w:r w:rsidR="00705760">
        <w:rPr>
          <w:rFonts w:ascii="Arial" w:eastAsia="Arial" w:hAnsi="Arial" w:cs="Arial"/>
          <w:b/>
          <w:bCs/>
          <w:color w:val="244061" w:themeColor="accent1" w:themeShade="80"/>
        </w:rPr>
        <w:t>March</w:t>
      </w:r>
      <w:r w:rsidR="000F52DD">
        <w:rPr>
          <w:rFonts w:ascii="Arial" w:eastAsia="Arial" w:hAnsi="Arial" w:cs="Arial"/>
          <w:b/>
          <w:bCs/>
          <w:color w:val="244061" w:themeColor="accent1" w:themeShade="80"/>
        </w:rPr>
        <w:t xml:space="preserve"> 2023</w:t>
      </w:r>
    </w:p>
    <w:p w14:paraId="1A6B0DD0" w14:textId="43A71C9A" w:rsidR="004C121B" w:rsidRPr="00D25DE2" w:rsidRDefault="004F72BB" w:rsidP="00DF7478">
      <w:pPr>
        <w:pStyle w:val="ListParagraph"/>
        <w:numPr>
          <w:ilvl w:val="1"/>
          <w:numId w:val="26"/>
        </w:numPr>
        <w:rPr>
          <w:rFonts w:ascii="Arial" w:eastAsia="Arial" w:hAnsi="Arial" w:cs="Arial"/>
          <w:b/>
          <w:bCs/>
          <w:color w:val="244061" w:themeColor="accent1" w:themeShade="80"/>
        </w:rPr>
      </w:pPr>
      <w:r w:rsidRPr="00D25DE2">
        <w:rPr>
          <w:rFonts w:ascii="Arial" w:eastAsia="Arial" w:hAnsi="Arial" w:cs="Arial"/>
          <w:color w:val="244061" w:themeColor="accent1" w:themeShade="80"/>
        </w:rPr>
        <w:t>Registering common land</w:t>
      </w:r>
      <w:r w:rsidR="00A06636" w:rsidRPr="00D25DE2">
        <w:rPr>
          <w:rFonts w:ascii="Arial" w:eastAsia="Arial" w:hAnsi="Arial" w:cs="Arial"/>
          <w:color w:val="244061" w:themeColor="accent1" w:themeShade="80"/>
        </w:rPr>
        <w:t xml:space="preserve"> –</w:t>
      </w:r>
      <w:r w:rsidR="009E48AC" w:rsidRPr="00D25DE2">
        <w:rPr>
          <w:rFonts w:ascii="Arial" w:eastAsia="Arial" w:hAnsi="Arial" w:cs="Arial"/>
          <w:color w:val="244061" w:themeColor="accent1" w:themeShade="80"/>
        </w:rPr>
        <w:t xml:space="preserve"> </w:t>
      </w:r>
      <w:r w:rsidR="0006300B" w:rsidRPr="00D25DE2">
        <w:rPr>
          <w:rFonts w:ascii="Arial" w:eastAsia="Arial" w:hAnsi="Arial" w:cs="Arial"/>
          <w:color w:val="244061" w:themeColor="accent1" w:themeShade="80"/>
        </w:rPr>
        <w:t>Still n</w:t>
      </w:r>
      <w:r w:rsidR="00A95B89" w:rsidRPr="00D25DE2">
        <w:rPr>
          <w:rFonts w:ascii="Arial" w:eastAsia="Arial" w:hAnsi="Arial" w:cs="Arial"/>
          <w:color w:val="244061" w:themeColor="accent1" w:themeShade="80"/>
        </w:rPr>
        <w:t>eed supporting evidence that the Pond has been used recreationally for over 20 years</w:t>
      </w:r>
      <w:r w:rsidR="002E2A3B" w:rsidRPr="00D25DE2">
        <w:rPr>
          <w:rFonts w:ascii="Arial" w:eastAsia="Arial" w:hAnsi="Arial" w:cs="Arial"/>
          <w:color w:val="244061" w:themeColor="accent1" w:themeShade="80"/>
        </w:rPr>
        <w:t>.</w:t>
      </w:r>
      <w:r w:rsidR="00460ACA" w:rsidRPr="00D25DE2">
        <w:rPr>
          <w:rFonts w:ascii="Arial" w:eastAsia="Arial" w:hAnsi="Arial" w:cs="Arial"/>
          <w:color w:val="244061" w:themeColor="accent1" w:themeShade="80"/>
        </w:rPr>
        <w:t xml:space="preserve"> </w:t>
      </w:r>
    </w:p>
    <w:p w14:paraId="0EBFBA67" w14:textId="4D232B0E" w:rsidR="002C7398" w:rsidRDefault="000F52DD" w:rsidP="00541886">
      <w:pPr>
        <w:pStyle w:val="ListParagraph"/>
        <w:numPr>
          <w:ilvl w:val="1"/>
          <w:numId w:val="26"/>
        </w:numPr>
        <w:rPr>
          <w:rFonts w:ascii="Arial" w:eastAsia="Arial" w:hAnsi="Arial" w:cs="Arial"/>
          <w:color w:val="244061" w:themeColor="accent1" w:themeShade="80"/>
        </w:rPr>
      </w:pPr>
      <w:r>
        <w:rPr>
          <w:rFonts w:ascii="Arial" w:eastAsia="Arial" w:hAnsi="Arial" w:cs="Arial"/>
          <w:color w:val="244061" w:themeColor="accent1" w:themeShade="80"/>
        </w:rPr>
        <w:t>Working party for ditches and s</w:t>
      </w:r>
      <w:r w:rsidR="00541886" w:rsidRPr="00D25DE2">
        <w:rPr>
          <w:rFonts w:ascii="Arial" w:eastAsia="Arial" w:hAnsi="Arial" w:cs="Arial"/>
          <w:color w:val="244061" w:themeColor="accent1" w:themeShade="80"/>
        </w:rPr>
        <w:t>ignposts</w:t>
      </w:r>
      <w:r w:rsidR="00A6720D" w:rsidRPr="00D25DE2">
        <w:rPr>
          <w:rFonts w:ascii="Arial" w:eastAsia="Arial" w:hAnsi="Arial" w:cs="Arial"/>
          <w:b/>
          <w:bCs/>
          <w:color w:val="244061" w:themeColor="accent1" w:themeShade="80"/>
        </w:rPr>
        <w:t xml:space="preserve"> </w:t>
      </w:r>
      <w:r w:rsidR="00A6720D" w:rsidRPr="00D25DE2">
        <w:rPr>
          <w:rFonts w:ascii="Arial" w:eastAsia="Arial" w:hAnsi="Arial" w:cs="Arial"/>
          <w:color w:val="244061" w:themeColor="accent1" w:themeShade="80"/>
        </w:rPr>
        <w:t xml:space="preserve">– </w:t>
      </w:r>
      <w:r w:rsidR="00705760">
        <w:rPr>
          <w:rFonts w:ascii="Arial" w:eastAsia="Arial" w:hAnsi="Arial" w:cs="Arial"/>
          <w:color w:val="244061" w:themeColor="accent1" w:themeShade="80"/>
        </w:rPr>
        <w:t xml:space="preserve">spraying has been done with weedkiller suitable for use on watercourses. Regarding </w:t>
      </w:r>
      <w:r w:rsidR="002C7398">
        <w:rPr>
          <w:rFonts w:ascii="Arial" w:eastAsia="Arial" w:hAnsi="Arial" w:cs="Arial"/>
          <w:color w:val="244061" w:themeColor="accent1" w:themeShade="80"/>
        </w:rPr>
        <w:t xml:space="preserve">installing pipework in </w:t>
      </w:r>
      <w:r>
        <w:rPr>
          <w:rFonts w:ascii="Arial" w:eastAsia="Arial" w:hAnsi="Arial" w:cs="Arial"/>
          <w:color w:val="244061" w:themeColor="accent1" w:themeShade="80"/>
        </w:rPr>
        <w:t xml:space="preserve">the ditch </w:t>
      </w:r>
      <w:r w:rsidR="002A4434">
        <w:rPr>
          <w:rFonts w:ascii="Arial" w:eastAsia="Arial" w:hAnsi="Arial" w:cs="Arial"/>
          <w:color w:val="244061" w:themeColor="accent1" w:themeShade="80"/>
        </w:rPr>
        <w:t>at Castle/</w:t>
      </w:r>
      <w:r w:rsidR="002C7398">
        <w:rPr>
          <w:rFonts w:ascii="Arial" w:eastAsia="Arial" w:hAnsi="Arial" w:cs="Arial"/>
          <w:color w:val="244061" w:themeColor="accent1" w:themeShade="80"/>
        </w:rPr>
        <w:t>opposite the Old Willow Grove</w:t>
      </w:r>
      <w:r w:rsidR="00705760">
        <w:rPr>
          <w:rFonts w:ascii="Arial" w:eastAsia="Arial" w:hAnsi="Arial" w:cs="Arial"/>
          <w:color w:val="244061" w:themeColor="accent1" w:themeShade="80"/>
        </w:rPr>
        <w:t>, feedback is that many would prefer it just dug out to allow for the wildlife. Cllrs RJ Tucker and Partridge will deal with the signage.</w:t>
      </w:r>
      <w:r>
        <w:rPr>
          <w:rFonts w:ascii="Arial" w:eastAsia="Arial" w:hAnsi="Arial" w:cs="Arial"/>
          <w:color w:val="244061" w:themeColor="accent1" w:themeShade="80"/>
        </w:rPr>
        <w:t xml:space="preserve"> </w:t>
      </w:r>
    </w:p>
    <w:p w14:paraId="344DB84E" w14:textId="63C87BDD" w:rsidR="00B8405B" w:rsidRPr="00D25DE2" w:rsidRDefault="00705760" w:rsidP="00541886">
      <w:pPr>
        <w:pStyle w:val="ListParagraph"/>
        <w:numPr>
          <w:ilvl w:val="1"/>
          <w:numId w:val="26"/>
        </w:numPr>
        <w:rPr>
          <w:rFonts w:ascii="Arial" w:eastAsia="Arial" w:hAnsi="Arial" w:cs="Arial"/>
          <w:color w:val="244061" w:themeColor="accent1" w:themeShade="80"/>
        </w:rPr>
      </w:pPr>
      <w:r>
        <w:rPr>
          <w:rFonts w:ascii="Arial" w:eastAsia="Arial" w:hAnsi="Arial" w:cs="Arial"/>
          <w:color w:val="244061" w:themeColor="accent1" w:themeShade="80"/>
        </w:rPr>
        <w:t>Scalpings on the Green – thank you to Cllrs RJ Tucker and Partridge for dealing with</w:t>
      </w:r>
      <w:r w:rsidR="00460F29">
        <w:rPr>
          <w:rFonts w:ascii="Arial" w:eastAsia="Arial" w:hAnsi="Arial" w:cs="Arial"/>
          <w:color w:val="244061" w:themeColor="accent1" w:themeShade="80"/>
        </w:rPr>
        <w:t xml:space="preserve"> </w:t>
      </w:r>
      <w:r>
        <w:rPr>
          <w:rFonts w:ascii="Arial" w:eastAsia="Arial" w:hAnsi="Arial" w:cs="Arial"/>
          <w:color w:val="244061" w:themeColor="accent1" w:themeShade="80"/>
        </w:rPr>
        <w:t xml:space="preserve">this. A further </w:t>
      </w:r>
      <w:r w:rsidR="00460F29">
        <w:rPr>
          <w:rFonts w:ascii="Arial" w:eastAsia="Arial" w:hAnsi="Arial" w:cs="Arial"/>
          <w:color w:val="244061" w:themeColor="accent1" w:themeShade="80"/>
        </w:rPr>
        <w:t>lorry load will be ordered for the area alongside the Green and the road.</w:t>
      </w:r>
      <w:r>
        <w:rPr>
          <w:rFonts w:ascii="Arial" w:eastAsia="Arial" w:hAnsi="Arial" w:cs="Arial"/>
          <w:color w:val="244061" w:themeColor="accent1" w:themeShade="80"/>
        </w:rPr>
        <w:t xml:space="preserve"> </w:t>
      </w:r>
    </w:p>
    <w:p w14:paraId="396B0984" w14:textId="10A03966" w:rsidR="007A24AD" w:rsidRPr="00D25DE2" w:rsidRDefault="00460F29" w:rsidP="00CC1E3E">
      <w:pPr>
        <w:pStyle w:val="ListParagraph"/>
        <w:numPr>
          <w:ilvl w:val="0"/>
          <w:numId w:val="26"/>
        </w:numPr>
        <w:rPr>
          <w:rFonts w:ascii="Arial" w:eastAsia="Arial" w:hAnsi="Arial" w:cs="Arial"/>
          <w:color w:val="244061" w:themeColor="accent1" w:themeShade="80"/>
        </w:rPr>
      </w:pPr>
      <w:r>
        <w:rPr>
          <w:rFonts w:ascii="Arial" w:eastAsia="Arial" w:hAnsi="Arial" w:cs="Arial"/>
          <w:b/>
          <w:bCs/>
          <w:color w:val="244061" w:themeColor="accent1" w:themeShade="80"/>
        </w:rPr>
        <w:t>First Responder</w:t>
      </w:r>
      <w:r w:rsidR="007A24AD" w:rsidRPr="00D25DE2">
        <w:rPr>
          <w:rFonts w:ascii="Arial" w:eastAsia="Arial" w:hAnsi="Arial" w:cs="Arial"/>
          <w:color w:val="244061" w:themeColor="accent1" w:themeShade="80"/>
        </w:rPr>
        <w:t xml:space="preserve"> </w:t>
      </w:r>
      <w:r w:rsidR="00541886" w:rsidRPr="00D25DE2">
        <w:rPr>
          <w:rFonts w:ascii="Arial" w:eastAsia="Arial" w:hAnsi="Arial" w:cs="Arial"/>
          <w:color w:val="244061" w:themeColor="accent1" w:themeShade="80"/>
        </w:rPr>
        <w:t>–</w:t>
      </w:r>
      <w:r w:rsidR="007A24AD" w:rsidRPr="00D25DE2">
        <w:rPr>
          <w:rFonts w:ascii="Arial" w:eastAsia="Arial" w:hAnsi="Arial" w:cs="Arial"/>
          <w:color w:val="244061" w:themeColor="accent1" w:themeShade="80"/>
        </w:rPr>
        <w:t xml:space="preserve"> </w:t>
      </w:r>
      <w:r>
        <w:rPr>
          <w:rFonts w:ascii="Arial" w:eastAsia="Arial" w:hAnsi="Arial" w:cs="Arial"/>
          <w:color w:val="244061" w:themeColor="accent1" w:themeShade="80"/>
        </w:rPr>
        <w:t>The current vehicle has gone in for MOT but repair costs are greater than the value of the car. The PC agreed to release funds up to £2,000 (with East Portlemouth PC to also contribute – clerk to liaise)</w:t>
      </w:r>
      <w:r w:rsidR="00447EF6">
        <w:rPr>
          <w:rFonts w:ascii="Arial" w:eastAsia="Arial" w:hAnsi="Arial" w:cs="Arial"/>
          <w:color w:val="244061" w:themeColor="accent1" w:themeShade="80"/>
        </w:rPr>
        <w:t xml:space="preserve"> to purchase a replacement vehicle</w:t>
      </w:r>
      <w:r>
        <w:rPr>
          <w:rFonts w:ascii="Arial" w:eastAsia="Arial" w:hAnsi="Arial" w:cs="Arial"/>
          <w:color w:val="244061" w:themeColor="accent1" w:themeShade="80"/>
        </w:rPr>
        <w:t xml:space="preserve">, a separate account be set up solely for CFR funds with the 2 PCs RFOs being the signatories and to contact other PCs for contributions – proposed and approved by all Councillors. </w:t>
      </w:r>
    </w:p>
    <w:p w14:paraId="0A6735B0" w14:textId="01CA5468" w:rsidR="00CC1E3E" w:rsidRPr="00D25DE2" w:rsidRDefault="00CC1E3E" w:rsidP="00CC1E3E">
      <w:pPr>
        <w:pStyle w:val="ListParagraph"/>
        <w:numPr>
          <w:ilvl w:val="0"/>
          <w:numId w:val="26"/>
        </w:numPr>
        <w:rPr>
          <w:rFonts w:ascii="Arial" w:eastAsia="Arial" w:hAnsi="Arial" w:cs="Arial"/>
          <w:color w:val="244061" w:themeColor="accent1" w:themeShade="80"/>
        </w:rPr>
      </w:pPr>
      <w:r w:rsidRPr="00D25DE2">
        <w:rPr>
          <w:rFonts w:ascii="Arial" w:eastAsia="Arial" w:hAnsi="Arial" w:cs="Arial"/>
          <w:b/>
          <w:bCs/>
          <w:color w:val="244061" w:themeColor="accent1" w:themeShade="80"/>
        </w:rPr>
        <w:t>Matters for the Chairman’s discretion</w:t>
      </w:r>
      <w:r w:rsidRPr="00D25DE2">
        <w:rPr>
          <w:rFonts w:ascii="Arial" w:eastAsia="Arial" w:hAnsi="Arial" w:cs="Arial"/>
          <w:color w:val="244061" w:themeColor="accent1" w:themeShade="80"/>
        </w:rPr>
        <w:t xml:space="preserve"> - see item 1</w:t>
      </w:r>
      <w:r w:rsidR="00090F1D">
        <w:rPr>
          <w:rFonts w:ascii="Arial" w:eastAsia="Arial" w:hAnsi="Arial" w:cs="Arial"/>
          <w:color w:val="244061" w:themeColor="accent1" w:themeShade="80"/>
        </w:rPr>
        <w:t>2</w:t>
      </w:r>
    </w:p>
    <w:p w14:paraId="7195DFA0" w14:textId="6F4174A7" w:rsidR="004303DD" w:rsidRPr="00D25DE2" w:rsidRDefault="00BC0786" w:rsidP="00CC1E3E">
      <w:pPr>
        <w:pStyle w:val="ListParagraph"/>
        <w:numPr>
          <w:ilvl w:val="0"/>
          <w:numId w:val="26"/>
        </w:numPr>
        <w:rPr>
          <w:rStyle w:val="PageNumber"/>
          <w:rFonts w:ascii="Arial" w:eastAsia="Arial" w:hAnsi="Arial" w:cs="Arial"/>
          <w:b/>
          <w:bCs/>
          <w:color w:val="244061" w:themeColor="accent1" w:themeShade="80"/>
        </w:rPr>
      </w:pPr>
      <w:r w:rsidRPr="00D25DE2">
        <w:rPr>
          <w:rFonts w:ascii="Arial" w:eastAsia="Arial" w:hAnsi="Arial" w:cs="Arial"/>
          <w:b/>
          <w:bCs/>
          <w:color w:val="244061" w:themeColor="accent1" w:themeShade="80"/>
        </w:rPr>
        <w:t xml:space="preserve">Cllr. J. Brazil (SHDC &amp; DCC) </w:t>
      </w:r>
      <w:r w:rsidR="00021D5D" w:rsidRPr="00D25DE2">
        <w:rPr>
          <w:rFonts w:ascii="Arial" w:eastAsia="Arial" w:hAnsi="Arial" w:cs="Arial"/>
          <w:color w:val="244061" w:themeColor="accent1" w:themeShade="80"/>
        </w:rPr>
        <w:t>–</w:t>
      </w:r>
      <w:r w:rsidR="00460ACA" w:rsidRPr="00D25DE2">
        <w:rPr>
          <w:rFonts w:ascii="Arial" w:eastAsia="Arial" w:hAnsi="Arial" w:cs="Arial"/>
          <w:color w:val="244061" w:themeColor="accent1" w:themeShade="80"/>
        </w:rPr>
        <w:t xml:space="preserve"> </w:t>
      </w:r>
      <w:r w:rsidR="00460F29">
        <w:rPr>
          <w:rFonts w:ascii="Arial" w:eastAsia="Arial" w:hAnsi="Arial" w:cs="Arial"/>
          <w:color w:val="244061" w:themeColor="accent1" w:themeShade="80"/>
        </w:rPr>
        <w:t>nothing of note to report.</w:t>
      </w:r>
    </w:p>
    <w:p w14:paraId="34109701" w14:textId="21D2ABA7" w:rsidR="00AF12A4" w:rsidRPr="00D25DE2" w:rsidRDefault="00CF7854" w:rsidP="002D1C60">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Planning</w:t>
      </w:r>
      <w:r w:rsidR="008560F9" w:rsidRPr="00D25DE2">
        <w:rPr>
          <w:rFonts w:ascii="Arial" w:eastAsia="Arial" w:hAnsi="Arial" w:cs="Arial"/>
          <w:b/>
          <w:bCs/>
          <w:color w:val="244061" w:themeColor="accent1" w:themeShade="80"/>
        </w:rPr>
        <w:t xml:space="preserve"> </w:t>
      </w:r>
      <w:r w:rsidR="004C6E9B" w:rsidRPr="00D25DE2">
        <w:rPr>
          <w:rFonts w:ascii="Arial" w:eastAsia="Arial" w:hAnsi="Arial" w:cs="Arial"/>
          <w:color w:val="244061" w:themeColor="accent1" w:themeShade="80"/>
        </w:rPr>
        <w:t>–</w:t>
      </w:r>
      <w:r w:rsidR="00AF12A4" w:rsidRPr="00D25DE2">
        <w:rPr>
          <w:rFonts w:ascii="Arial" w:eastAsia="Arial" w:hAnsi="Arial" w:cs="Arial"/>
          <w:color w:val="244061" w:themeColor="accent1" w:themeShade="80"/>
        </w:rPr>
        <w:t xml:space="preserve"> </w:t>
      </w:r>
      <w:r w:rsidR="002C7398">
        <w:rPr>
          <w:rFonts w:ascii="Arial" w:eastAsia="Arial" w:hAnsi="Arial" w:cs="Arial"/>
          <w:color w:val="244061" w:themeColor="accent1" w:themeShade="80"/>
        </w:rPr>
        <w:t>none</w:t>
      </w:r>
      <w:r w:rsidR="00460ACA" w:rsidRPr="00D25DE2">
        <w:rPr>
          <w:rFonts w:ascii="Arial" w:eastAsia="Arial" w:hAnsi="Arial" w:cs="Arial"/>
          <w:color w:val="244061" w:themeColor="accent1" w:themeShade="80"/>
        </w:rPr>
        <w:t xml:space="preserve"> </w:t>
      </w:r>
    </w:p>
    <w:p w14:paraId="1F643FB3" w14:textId="276235DE" w:rsidR="00BA7782" w:rsidRPr="00D25DE2" w:rsidRDefault="003E2F8D" w:rsidP="002D1C60">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Enforcements</w:t>
      </w:r>
      <w:r w:rsidR="00764B6F" w:rsidRPr="00D25DE2">
        <w:rPr>
          <w:rFonts w:ascii="Arial" w:eastAsia="Arial" w:hAnsi="Arial" w:cs="Arial"/>
          <w:b/>
          <w:bCs/>
          <w:color w:val="244061" w:themeColor="accent1" w:themeShade="80"/>
        </w:rPr>
        <w:t xml:space="preserve"> </w:t>
      </w:r>
      <w:r w:rsidR="00C90F0B" w:rsidRPr="00D25DE2">
        <w:rPr>
          <w:rFonts w:ascii="Arial" w:eastAsia="Arial" w:hAnsi="Arial" w:cs="Arial"/>
          <w:b/>
          <w:bCs/>
          <w:color w:val="244061" w:themeColor="accent1" w:themeShade="80"/>
        </w:rPr>
        <w:t>–</w:t>
      </w:r>
      <w:r w:rsidR="0054549E" w:rsidRPr="00D25DE2">
        <w:rPr>
          <w:rFonts w:ascii="Arial" w:eastAsia="Arial" w:hAnsi="Arial" w:cs="Arial"/>
          <w:b/>
          <w:bCs/>
          <w:color w:val="244061" w:themeColor="accent1" w:themeShade="80"/>
        </w:rPr>
        <w:t xml:space="preserve"> </w:t>
      </w:r>
      <w:r w:rsidR="00460F29">
        <w:rPr>
          <w:rFonts w:ascii="Arial" w:eastAsia="Arial" w:hAnsi="Arial" w:cs="Arial"/>
          <w:color w:val="244061" w:themeColor="accent1" w:themeShade="80"/>
        </w:rPr>
        <w:t>These will continue to be monitored.</w:t>
      </w:r>
    </w:p>
    <w:p w14:paraId="29F6310F" w14:textId="7CF076F9" w:rsidR="004B05CB" w:rsidRPr="00D25DE2" w:rsidRDefault="004B05CB" w:rsidP="00DF7478">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 xml:space="preserve">Finance: </w:t>
      </w:r>
      <w:r w:rsidRPr="00D25DE2">
        <w:rPr>
          <w:rFonts w:ascii="Arial" w:eastAsia="Arial" w:hAnsi="Arial" w:cs="Arial"/>
          <w:bCs/>
          <w:color w:val="244061" w:themeColor="accent1" w:themeShade="80"/>
        </w:rPr>
        <w:t xml:space="preserve">as at </w:t>
      </w:r>
      <w:r w:rsidR="002D1C60" w:rsidRPr="00D25DE2">
        <w:rPr>
          <w:rFonts w:ascii="Arial" w:eastAsia="Arial" w:hAnsi="Arial" w:cs="Arial"/>
          <w:bCs/>
          <w:color w:val="244061" w:themeColor="accent1" w:themeShade="80"/>
        </w:rPr>
        <w:t>0</w:t>
      </w:r>
      <w:r w:rsidR="00431E82">
        <w:rPr>
          <w:rFonts w:ascii="Arial" w:eastAsia="Arial" w:hAnsi="Arial" w:cs="Arial"/>
          <w:bCs/>
          <w:color w:val="244061" w:themeColor="accent1" w:themeShade="80"/>
        </w:rPr>
        <w:t>3</w:t>
      </w:r>
      <w:r w:rsidR="002D1C60" w:rsidRPr="00D25DE2">
        <w:rPr>
          <w:rFonts w:ascii="Arial" w:eastAsia="Arial" w:hAnsi="Arial" w:cs="Arial"/>
          <w:bCs/>
          <w:color w:val="244061" w:themeColor="accent1" w:themeShade="80"/>
        </w:rPr>
        <w:t>.</w:t>
      </w:r>
      <w:r w:rsidR="00C90F0B" w:rsidRPr="00D25DE2">
        <w:rPr>
          <w:rFonts w:ascii="Arial" w:eastAsia="Arial" w:hAnsi="Arial" w:cs="Arial"/>
          <w:bCs/>
          <w:color w:val="244061" w:themeColor="accent1" w:themeShade="80"/>
        </w:rPr>
        <w:t>0</w:t>
      </w:r>
      <w:r w:rsidR="00431E82">
        <w:rPr>
          <w:rFonts w:ascii="Arial" w:eastAsia="Arial" w:hAnsi="Arial" w:cs="Arial"/>
          <w:bCs/>
          <w:color w:val="244061" w:themeColor="accent1" w:themeShade="80"/>
        </w:rPr>
        <w:t>4</w:t>
      </w:r>
      <w:r w:rsidR="002D1C60" w:rsidRPr="00D25DE2">
        <w:rPr>
          <w:rFonts w:ascii="Arial" w:eastAsia="Arial" w:hAnsi="Arial" w:cs="Arial"/>
          <w:bCs/>
          <w:color w:val="244061" w:themeColor="accent1" w:themeShade="80"/>
        </w:rPr>
        <w:t>.202</w:t>
      </w:r>
      <w:r w:rsidR="00C90F0B" w:rsidRPr="00D25DE2">
        <w:rPr>
          <w:rFonts w:ascii="Arial" w:eastAsia="Arial" w:hAnsi="Arial" w:cs="Arial"/>
          <w:bCs/>
          <w:color w:val="244061" w:themeColor="accent1" w:themeShade="80"/>
        </w:rPr>
        <w:t>3</w:t>
      </w:r>
      <w:r w:rsidRPr="00D25DE2">
        <w:rPr>
          <w:rFonts w:ascii="Arial" w:hAnsi="Arial"/>
          <w:b/>
          <w:bCs/>
          <w:color w:val="244061" w:themeColor="accent1" w:themeShade="80"/>
        </w:rPr>
        <w:t xml:space="preserve"> </w:t>
      </w:r>
    </w:p>
    <w:p w14:paraId="70141E71" w14:textId="76E09448" w:rsidR="004B05CB" w:rsidRPr="00D25DE2" w:rsidRDefault="00E94061" w:rsidP="009B5200">
      <w:pPr>
        <w:ind w:left="1440"/>
        <w:rPr>
          <w:rFonts w:ascii="Arial" w:eastAsia="Arial" w:hAnsi="Arial" w:cs="Arial"/>
          <w:bCs/>
          <w:color w:val="244061" w:themeColor="accent1" w:themeShade="80"/>
        </w:rPr>
      </w:pPr>
      <w:r w:rsidRPr="00D25DE2">
        <w:rPr>
          <w:rFonts w:ascii="Arial" w:eastAsia="Arial" w:hAnsi="Arial" w:cs="Arial"/>
          <w:bCs/>
          <w:color w:val="244061" w:themeColor="accent1" w:themeShade="80"/>
          <w:u w:val="single"/>
        </w:rPr>
        <w:t xml:space="preserve">Accounts </w:t>
      </w:r>
      <w:r w:rsidRPr="00D25DE2">
        <w:rPr>
          <w:rFonts w:ascii="Arial" w:eastAsia="Arial" w:hAnsi="Arial" w:cs="Arial"/>
          <w:bCs/>
          <w:color w:val="244061" w:themeColor="accent1" w:themeShade="80"/>
        </w:rPr>
        <w:tab/>
      </w:r>
      <w:r w:rsidR="004B05CB" w:rsidRPr="00D25DE2">
        <w:rPr>
          <w:rFonts w:ascii="Arial" w:eastAsia="Arial" w:hAnsi="Arial" w:cs="Arial"/>
          <w:bCs/>
          <w:color w:val="244061" w:themeColor="accent1" w:themeShade="80"/>
        </w:rPr>
        <w:t xml:space="preserve">Instant Access </w:t>
      </w:r>
      <w:r w:rsidR="00CE3D98" w:rsidRPr="00D25DE2">
        <w:rPr>
          <w:rFonts w:ascii="Arial" w:eastAsia="Arial" w:hAnsi="Arial" w:cs="Arial"/>
          <w:bCs/>
          <w:color w:val="244061" w:themeColor="accent1" w:themeShade="80"/>
        </w:rPr>
        <w:tab/>
      </w:r>
      <w:r w:rsidR="00CE3D98" w:rsidRPr="00D25DE2">
        <w:rPr>
          <w:rFonts w:ascii="Arial" w:eastAsia="Arial" w:hAnsi="Arial" w:cs="Arial"/>
          <w:bCs/>
          <w:color w:val="244061" w:themeColor="accent1" w:themeShade="80"/>
        </w:rPr>
        <w:tab/>
      </w:r>
      <w:r w:rsidR="004B05CB" w:rsidRPr="00D25DE2">
        <w:rPr>
          <w:rFonts w:ascii="Arial" w:eastAsia="Arial" w:hAnsi="Arial" w:cs="Arial"/>
          <w:bCs/>
          <w:color w:val="244061" w:themeColor="accent1" w:themeShade="80"/>
        </w:rPr>
        <w:t xml:space="preserve"> </w:t>
      </w:r>
      <w:r w:rsidR="007C3DF7" w:rsidRPr="00D25DE2">
        <w:rPr>
          <w:rFonts w:ascii="Arial" w:eastAsia="Arial" w:hAnsi="Arial" w:cs="Arial"/>
          <w:bCs/>
          <w:color w:val="244061" w:themeColor="accent1" w:themeShade="80"/>
        </w:rPr>
        <w:tab/>
      </w:r>
      <w:r w:rsidR="00802B22" w:rsidRPr="00D25DE2">
        <w:rPr>
          <w:rFonts w:ascii="Arial" w:eastAsia="Arial" w:hAnsi="Arial" w:cs="Arial"/>
          <w:bCs/>
          <w:color w:val="244061" w:themeColor="accent1" w:themeShade="80"/>
        </w:rPr>
        <w:tab/>
      </w:r>
      <w:r w:rsidR="004B05CB" w:rsidRPr="00D25DE2">
        <w:rPr>
          <w:rFonts w:ascii="Arial" w:eastAsia="Arial" w:hAnsi="Arial" w:cs="Arial"/>
          <w:bCs/>
          <w:color w:val="244061" w:themeColor="accent1" w:themeShade="80"/>
        </w:rPr>
        <w:t>£</w:t>
      </w:r>
      <w:r w:rsidR="00900C1B" w:rsidRPr="00D25DE2">
        <w:rPr>
          <w:rFonts w:ascii="Arial" w:eastAsia="Arial" w:hAnsi="Arial" w:cs="Arial"/>
          <w:bCs/>
          <w:color w:val="244061" w:themeColor="accent1" w:themeShade="80"/>
        </w:rPr>
        <w:tab/>
      </w:r>
      <w:r w:rsidR="004776E0" w:rsidRPr="00D25DE2">
        <w:rPr>
          <w:rFonts w:ascii="Arial" w:eastAsia="Arial" w:hAnsi="Arial" w:cs="Arial"/>
          <w:bCs/>
          <w:color w:val="244061" w:themeColor="accent1" w:themeShade="80"/>
        </w:rPr>
        <w:t xml:space="preserve"> </w:t>
      </w:r>
      <w:r w:rsidR="003913CA" w:rsidRPr="00D25DE2">
        <w:rPr>
          <w:rFonts w:ascii="Arial" w:eastAsia="Arial" w:hAnsi="Arial" w:cs="Arial"/>
          <w:bCs/>
          <w:color w:val="244061" w:themeColor="accent1" w:themeShade="80"/>
        </w:rPr>
        <w:t xml:space="preserve"> </w:t>
      </w:r>
      <w:r w:rsidR="004776E0" w:rsidRPr="00D25DE2">
        <w:rPr>
          <w:rFonts w:ascii="Arial" w:eastAsia="Arial" w:hAnsi="Arial" w:cs="Arial"/>
          <w:bCs/>
          <w:color w:val="244061" w:themeColor="accent1" w:themeShade="80"/>
        </w:rPr>
        <w:t xml:space="preserve"> </w:t>
      </w:r>
      <w:r w:rsidR="00447EF6">
        <w:rPr>
          <w:rFonts w:ascii="Arial" w:eastAsia="Arial" w:hAnsi="Arial" w:cs="Arial"/>
          <w:bCs/>
          <w:color w:val="244061" w:themeColor="accent1" w:themeShade="80"/>
        </w:rPr>
        <w:t>8</w:t>
      </w:r>
      <w:r w:rsidR="0064369F" w:rsidRPr="00D25DE2">
        <w:rPr>
          <w:rFonts w:ascii="Arial" w:eastAsia="Arial" w:hAnsi="Arial" w:cs="Arial"/>
          <w:bCs/>
          <w:color w:val="244061" w:themeColor="accent1" w:themeShade="80"/>
        </w:rPr>
        <w:t>,</w:t>
      </w:r>
      <w:r w:rsidR="00447EF6">
        <w:rPr>
          <w:rFonts w:ascii="Arial" w:eastAsia="Arial" w:hAnsi="Arial" w:cs="Arial"/>
          <w:bCs/>
          <w:color w:val="244061" w:themeColor="accent1" w:themeShade="80"/>
        </w:rPr>
        <w:t>221</w:t>
      </w:r>
      <w:r w:rsidR="002C7398">
        <w:rPr>
          <w:rFonts w:ascii="Arial" w:eastAsia="Arial" w:hAnsi="Arial" w:cs="Arial"/>
          <w:bCs/>
          <w:color w:val="244061" w:themeColor="accent1" w:themeShade="80"/>
        </w:rPr>
        <w:t>.</w:t>
      </w:r>
      <w:r w:rsidR="00447EF6">
        <w:rPr>
          <w:rFonts w:ascii="Arial" w:eastAsia="Arial" w:hAnsi="Arial" w:cs="Arial"/>
          <w:bCs/>
          <w:color w:val="244061" w:themeColor="accent1" w:themeShade="80"/>
        </w:rPr>
        <w:t>77</w:t>
      </w:r>
      <w:r w:rsidR="004B05CB" w:rsidRPr="00D25DE2">
        <w:rPr>
          <w:rFonts w:ascii="Arial" w:eastAsia="Arial" w:hAnsi="Arial" w:cs="Arial"/>
          <w:bCs/>
          <w:color w:val="244061" w:themeColor="accent1" w:themeShade="80"/>
        </w:rPr>
        <w:t xml:space="preserve"> </w:t>
      </w:r>
    </w:p>
    <w:p w14:paraId="4EE0C3A5" w14:textId="37F3B3BB" w:rsidR="004B05CB" w:rsidRPr="00D25DE2" w:rsidRDefault="004B05CB" w:rsidP="004B05CB">
      <w:pPr>
        <w:pStyle w:val="ListParagraph"/>
        <w:ind w:left="1080"/>
        <w:rPr>
          <w:rFonts w:ascii="Arial" w:eastAsia="Arial" w:hAnsi="Arial" w:cs="Arial"/>
          <w:bCs/>
          <w:color w:val="244061" w:themeColor="accent1" w:themeShade="80"/>
        </w:rPr>
      </w:pPr>
      <w:r w:rsidRPr="00D25DE2">
        <w:rPr>
          <w:rFonts w:ascii="Arial" w:eastAsia="Arial" w:hAnsi="Arial" w:cs="Arial"/>
          <w:bCs/>
          <w:color w:val="244061" w:themeColor="accent1" w:themeShade="80"/>
        </w:rPr>
        <w:t xml:space="preserve">              </w:t>
      </w:r>
      <w:r w:rsidRPr="00D25DE2">
        <w:rPr>
          <w:rFonts w:ascii="Arial" w:eastAsia="Arial" w:hAnsi="Arial" w:cs="Arial"/>
          <w:bCs/>
          <w:color w:val="244061" w:themeColor="accent1" w:themeShade="80"/>
        </w:rPr>
        <w:tab/>
      </w:r>
      <w:r w:rsidR="00714519" w:rsidRPr="00D25DE2">
        <w:rPr>
          <w:rFonts w:ascii="Arial" w:eastAsia="Arial" w:hAnsi="Arial" w:cs="Arial"/>
          <w:bCs/>
          <w:color w:val="244061" w:themeColor="accent1" w:themeShade="80"/>
        </w:rPr>
        <w:tab/>
      </w:r>
      <w:r w:rsidRPr="00D25DE2">
        <w:rPr>
          <w:rFonts w:ascii="Arial" w:eastAsia="Arial" w:hAnsi="Arial" w:cs="Arial"/>
          <w:bCs/>
          <w:color w:val="244061" w:themeColor="accent1" w:themeShade="80"/>
        </w:rPr>
        <w:t xml:space="preserve">Number one     </w:t>
      </w:r>
      <w:r w:rsidR="00DE7F60" w:rsidRPr="00D25DE2">
        <w:rPr>
          <w:rFonts w:ascii="Arial" w:eastAsia="Arial" w:hAnsi="Arial" w:cs="Arial"/>
          <w:bCs/>
          <w:color w:val="244061" w:themeColor="accent1" w:themeShade="80"/>
        </w:rPr>
        <w:t xml:space="preserve"> </w:t>
      </w:r>
      <w:r w:rsidR="00CE3D98" w:rsidRPr="00D25DE2">
        <w:rPr>
          <w:rFonts w:ascii="Arial" w:eastAsia="Arial" w:hAnsi="Arial" w:cs="Arial"/>
          <w:bCs/>
          <w:color w:val="244061" w:themeColor="accent1" w:themeShade="80"/>
        </w:rPr>
        <w:tab/>
      </w:r>
      <w:r w:rsidR="00802B22" w:rsidRPr="00D25DE2">
        <w:rPr>
          <w:rFonts w:ascii="Arial" w:eastAsia="Arial" w:hAnsi="Arial" w:cs="Arial"/>
          <w:bCs/>
          <w:color w:val="244061" w:themeColor="accent1" w:themeShade="80"/>
        </w:rPr>
        <w:t xml:space="preserve"> </w:t>
      </w:r>
      <w:r w:rsidR="00CE3D98" w:rsidRPr="00D25DE2">
        <w:rPr>
          <w:rFonts w:ascii="Arial" w:eastAsia="Arial" w:hAnsi="Arial" w:cs="Arial"/>
          <w:bCs/>
          <w:color w:val="244061" w:themeColor="accent1" w:themeShade="80"/>
        </w:rPr>
        <w:tab/>
        <w:t xml:space="preserve"> </w:t>
      </w:r>
      <w:r w:rsidR="007C3DF7" w:rsidRPr="00D25DE2">
        <w:rPr>
          <w:rFonts w:ascii="Arial" w:eastAsia="Arial" w:hAnsi="Arial" w:cs="Arial"/>
          <w:bCs/>
          <w:color w:val="244061" w:themeColor="accent1" w:themeShade="80"/>
        </w:rPr>
        <w:tab/>
      </w:r>
      <w:r w:rsidR="00802B22" w:rsidRPr="00D25DE2">
        <w:rPr>
          <w:rFonts w:ascii="Arial" w:eastAsia="Arial" w:hAnsi="Arial" w:cs="Arial"/>
          <w:bCs/>
          <w:color w:val="244061" w:themeColor="accent1" w:themeShade="80"/>
        </w:rPr>
        <w:tab/>
      </w:r>
      <w:r w:rsidRPr="00D25DE2">
        <w:rPr>
          <w:rFonts w:ascii="Arial" w:eastAsia="Arial" w:hAnsi="Arial" w:cs="Arial"/>
          <w:bCs/>
          <w:color w:val="244061" w:themeColor="accent1" w:themeShade="80"/>
        </w:rPr>
        <w:t xml:space="preserve">£ </w:t>
      </w:r>
      <w:r w:rsidRPr="00D25DE2">
        <w:rPr>
          <w:rFonts w:ascii="Arial" w:eastAsia="Arial" w:hAnsi="Arial" w:cs="Arial"/>
          <w:bCs/>
          <w:color w:val="244061" w:themeColor="accent1" w:themeShade="80"/>
        </w:rPr>
        <w:tab/>
        <w:t xml:space="preserve">  </w:t>
      </w:r>
      <w:r w:rsidR="0000707B" w:rsidRPr="00D25DE2">
        <w:rPr>
          <w:rFonts w:ascii="Arial" w:eastAsia="Arial" w:hAnsi="Arial" w:cs="Arial"/>
          <w:bCs/>
          <w:color w:val="244061" w:themeColor="accent1" w:themeShade="80"/>
        </w:rPr>
        <w:t xml:space="preserve"> </w:t>
      </w:r>
      <w:r w:rsidR="00447EF6">
        <w:rPr>
          <w:rFonts w:ascii="Arial" w:eastAsia="Arial" w:hAnsi="Arial" w:cs="Arial"/>
          <w:bCs/>
          <w:color w:val="244061" w:themeColor="accent1" w:themeShade="80"/>
        </w:rPr>
        <w:t>4</w:t>
      </w:r>
      <w:r w:rsidR="00764B6F" w:rsidRPr="00D25DE2">
        <w:rPr>
          <w:rFonts w:ascii="Arial" w:eastAsia="Arial" w:hAnsi="Arial" w:cs="Arial"/>
          <w:bCs/>
          <w:color w:val="244061" w:themeColor="accent1" w:themeShade="80"/>
        </w:rPr>
        <w:t>,</w:t>
      </w:r>
      <w:r w:rsidR="00447EF6">
        <w:rPr>
          <w:rFonts w:ascii="Arial" w:eastAsia="Arial" w:hAnsi="Arial" w:cs="Arial"/>
          <w:bCs/>
          <w:color w:val="244061" w:themeColor="accent1" w:themeShade="80"/>
        </w:rPr>
        <w:t>733.39</w:t>
      </w:r>
    </w:p>
    <w:p w14:paraId="61B7C7D6" w14:textId="4E3527A2" w:rsidR="0000707B" w:rsidRPr="00D25DE2" w:rsidRDefault="007C3DF7" w:rsidP="008560F9">
      <w:pPr>
        <w:pStyle w:val="ListParagraph"/>
        <w:ind w:left="1800"/>
        <w:rPr>
          <w:rFonts w:ascii="Arial" w:eastAsia="Arial" w:hAnsi="Arial" w:cs="Arial"/>
          <w:bCs/>
          <w:color w:val="244061" w:themeColor="accent1" w:themeShade="80"/>
        </w:rPr>
      </w:pPr>
      <w:r w:rsidRPr="00D25DE2">
        <w:rPr>
          <w:rFonts w:ascii="Arial" w:eastAsia="Arial" w:hAnsi="Arial" w:cs="Arial"/>
          <w:bCs/>
          <w:color w:val="244061" w:themeColor="accent1" w:themeShade="80"/>
          <w:lang w:val="en-GB"/>
        </w:rPr>
        <w:tab/>
      </w:r>
    </w:p>
    <w:p w14:paraId="6F2C1C27" w14:textId="577D108C" w:rsidR="00447EF6" w:rsidRPr="00447EF6" w:rsidRDefault="00447EF6" w:rsidP="00C90F0B">
      <w:pPr>
        <w:ind w:left="1080"/>
        <w:rPr>
          <w:rFonts w:ascii="Arial" w:eastAsia="Arial" w:hAnsi="Arial" w:cs="Arial"/>
          <w:bCs/>
          <w:color w:val="244061" w:themeColor="accent1" w:themeShade="80"/>
        </w:rPr>
      </w:pPr>
      <w:r>
        <w:rPr>
          <w:rFonts w:ascii="Arial" w:eastAsia="Arial" w:hAnsi="Arial" w:cs="Arial"/>
          <w:bCs/>
          <w:color w:val="244061" w:themeColor="accent1" w:themeShade="80"/>
          <w:u w:val="single"/>
        </w:rPr>
        <w:t>Paid in</w:t>
      </w:r>
      <w:r>
        <w:rPr>
          <w:rFonts w:ascii="Arial" w:eastAsia="Arial" w:hAnsi="Arial" w:cs="Arial"/>
          <w:bCs/>
          <w:color w:val="244061" w:themeColor="accent1" w:themeShade="80"/>
        </w:rPr>
        <w:tab/>
      </w:r>
      <w:r>
        <w:rPr>
          <w:rFonts w:ascii="Arial" w:eastAsia="Arial" w:hAnsi="Arial" w:cs="Arial"/>
          <w:bCs/>
          <w:color w:val="244061" w:themeColor="accent1" w:themeShade="80"/>
        </w:rPr>
        <w:tab/>
        <w:t>Car parking box March</w:t>
      </w:r>
      <w:r>
        <w:rPr>
          <w:rFonts w:ascii="Arial" w:eastAsia="Arial" w:hAnsi="Arial" w:cs="Arial"/>
          <w:bCs/>
          <w:color w:val="244061" w:themeColor="accent1" w:themeShade="80"/>
        </w:rPr>
        <w:tab/>
      </w:r>
      <w:r>
        <w:rPr>
          <w:rFonts w:ascii="Arial" w:eastAsia="Arial" w:hAnsi="Arial" w:cs="Arial"/>
          <w:bCs/>
          <w:color w:val="244061" w:themeColor="accent1" w:themeShade="80"/>
        </w:rPr>
        <w:tab/>
        <w:t>£               78.65</w:t>
      </w:r>
    </w:p>
    <w:p w14:paraId="2897C787" w14:textId="0877982E" w:rsidR="002C7398" w:rsidRDefault="003444BC" w:rsidP="00C90F0B">
      <w:pPr>
        <w:ind w:left="1080"/>
        <w:rPr>
          <w:rFonts w:ascii="Arial" w:eastAsia="Arial" w:hAnsi="Arial" w:cs="Arial"/>
          <w:bCs/>
          <w:color w:val="244061" w:themeColor="accent1" w:themeShade="80"/>
        </w:rPr>
      </w:pPr>
      <w:r w:rsidRPr="00D25DE2">
        <w:rPr>
          <w:rFonts w:ascii="Arial" w:eastAsia="Arial" w:hAnsi="Arial" w:cs="Arial"/>
          <w:bCs/>
          <w:color w:val="244061" w:themeColor="accent1" w:themeShade="80"/>
          <w:u w:val="single"/>
        </w:rPr>
        <w:t xml:space="preserve">Paid </w:t>
      </w:r>
      <w:r w:rsidR="00090F1D">
        <w:rPr>
          <w:rFonts w:ascii="Arial" w:eastAsia="Arial" w:hAnsi="Arial" w:cs="Arial"/>
          <w:bCs/>
          <w:color w:val="244061" w:themeColor="accent1" w:themeShade="80"/>
          <w:u w:val="single"/>
        </w:rPr>
        <w:t>out</w:t>
      </w:r>
      <w:r w:rsidR="00C90F0B" w:rsidRPr="00D25DE2">
        <w:rPr>
          <w:rFonts w:ascii="Arial" w:eastAsia="Arial" w:hAnsi="Arial" w:cs="Arial"/>
          <w:bCs/>
          <w:color w:val="244061" w:themeColor="accent1" w:themeShade="80"/>
        </w:rPr>
        <w:tab/>
      </w:r>
      <w:r w:rsidR="00C90F0B" w:rsidRPr="00D25DE2">
        <w:rPr>
          <w:rFonts w:ascii="Arial" w:eastAsia="Arial" w:hAnsi="Arial" w:cs="Arial"/>
          <w:bCs/>
          <w:color w:val="244061" w:themeColor="accent1" w:themeShade="80"/>
        </w:rPr>
        <w:tab/>
      </w:r>
      <w:r w:rsidR="00447EF6">
        <w:rPr>
          <w:rFonts w:ascii="Arial" w:eastAsia="Arial" w:hAnsi="Arial" w:cs="Arial"/>
          <w:bCs/>
          <w:color w:val="244061" w:themeColor="accent1" w:themeShade="80"/>
        </w:rPr>
        <w:t>Weed control</w:t>
      </w:r>
      <w:r w:rsidR="00C90F0B" w:rsidRPr="00D25DE2">
        <w:rPr>
          <w:rFonts w:ascii="Arial" w:eastAsia="Arial" w:hAnsi="Arial" w:cs="Arial"/>
          <w:bCs/>
          <w:color w:val="244061" w:themeColor="accent1" w:themeShade="80"/>
        </w:rPr>
        <w:tab/>
      </w:r>
      <w:r w:rsidR="00C90F0B" w:rsidRPr="00D25DE2">
        <w:rPr>
          <w:rFonts w:ascii="Arial" w:eastAsia="Arial" w:hAnsi="Arial" w:cs="Arial"/>
          <w:bCs/>
          <w:color w:val="244061" w:themeColor="accent1" w:themeShade="80"/>
        </w:rPr>
        <w:tab/>
      </w:r>
      <w:r w:rsidR="00C90F0B" w:rsidRPr="00D25DE2">
        <w:rPr>
          <w:rFonts w:ascii="Arial" w:eastAsia="Arial" w:hAnsi="Arial" w:cs="Arial"/>
          <w:bCs/>
          <w:color w:val="244061" w:themeColor="accent1" w:themeShade="80"/>
        </w:rPr>
        <w:tab/>
        <w:t>£</w:t>
      </w:r>
      <w:r w:rsidR="00447EF6">
        <w:rPr>
          <w:rFonts w:ascii="Arial" w:eastAsia="Arial" w:hAnsi="Arial" w:cs="Arial"/>
          <w:bCs/>
          <w:color w:val="244061" w:themeColor="accent1" w:themeShade="80"/>
        </w:rPr>
        <w:t xml:space="preserve">     </w:t>
      </w:r>
      <w:r w:rsidR="00C90F0B" w:rsidRPr="00D25DE2">
        <w:rPr>
          <w:rFonts w:ascii="Arial" w:eastAsia="Arial" w:hAnsi="Arial" w:cs="Arial"/>
          <w:bCs/>
          <w:color w:val="244061" w:themeColor="accent1" w:themeShade="80"/>
        </w:rPr>
        <w:t xml:space="preserve">         </w:t>
      </w:r>
      <w:r w:rsidR="002C7398">
        <w:rPr>
          <w:rFonts w:ascii="Arial" w:eastAsia="Arial" w:hAnsi="Arial" w:cs="Arial"/>
          <w:bCs/>
          <w:color w:val="244061" w:themeColor="accent1" w:themeShade="80"/>
        </w:rPr>
        <w:t>1</w:t>
      </w:r>
      <w:r w:rsidR="00447EF6">
        <w:rPr>
          <w:rFonts w:ascii="Arial" w:eastAsia="Arial" w:hAnsi="Arial" w:cs="Arial"/>
          <w:bCs/>
          <w:color w:val="244061" w:themeColor="accent1" w:themeShade="80"/>
        </w:rPr>
        <w:t>10.40</w:t>
      </w:r>
    </w:p>
    <w:p w14:paraId="6458F085" w14:textId="5578D46C" w:rsidR="002C7398" w:rsidRDefault="002C7398" w:rsidP="00C90F0B">
      <w:pPr>
        <w:ind w:left="1080"/>
        <w:rPr>
          <w:rFonts w:ascii="Arial" w:eastAsia="Arial" w:hAnsi="Arial" w:cs="Arial"/>
          <w:bCs/>
          <w:color w:val="244061" w:themeColor="accent1" w:themeShade="80"/>
        </w:rPr>
      </w:pPr>
      <w:r>
        <w:rPr>
          <w:rFonts w:ascii="Arial" w:eastAsia="Arial" w:hAnsi="Arial" w:cs="Arial"/>
          <w:bCs/>
          <w:color w:val="244061" w:themeColor="accent1" w:themeShade="80"/>
        </w:rPr>
        <w:tab/>
      </w:r>
      <w:r>
        <w:rPr>
          <w:rFonts w:ascii="Arial" w:eastAsia="Arial" w:hAnsi="Arial" w:cs="Arial"/>
          <w:bCs/>
          <w:color w:val="244061" w:themeColor="accent1" w:themeShade="80"/>
        </w:rPr>
        <w:tab/>
      </w:r>
      <w:r>
        <w:rPr>
          <w:rFonts w:ascii="Arial" w:eastAsia="Arial" w:hAnsi="Arial" w:cs="Arial"/>
          <w:bCs/>
          <w:color w:val="244061" w:themeColor="accent1" w:themeShade="80"/>
        </w:rPr>
        <w:tab/>
      </w:r>
      <w:r w:rsidR="00447EF6">
        <w:rPr>
          <w:rFonts w:ascii="Arial" w:eastAsia="Arial" w:hAnsi="Arial" w:cs="Arial"/>
          <w:bCs/>
          <w:color w:val="244061" w:themeColor="accent1" w:themeShade="80"/>
        </w:rPr>
        <w:t>Children’s party/tree</w:t>
      </w:r>
      <w:r>
        <w:rPr>
          <w:rFonts w:ascii="Arial" w:eastAsia="Arial" w:hAnsi="Arial" w:cs="Arial"/>
          <w:bCs/>
          <w:color w:val="244061" w:themeColor="accent1" w:themeShade="80"/>
        </w:rPr>
        <w:tab/>
      </w:r>
      <w:r>
        <w:rPr>
          <w:rFonts w:ascii="Arial" w:eastAsia="Arial" w:hAnsi="Arial" w:cs="Arial"/>
          <w:bCs/>
          <w:color w:val="244061" w:themeColor="accent1" w:themeShade="80"/>
        </w:rPr>
        <w:tab/>
        <w:t>£</w:t>
      </w:r>
      <w:r>
        <w:rPr>
          <w:rFonts w:ascii="Arial" w:eastAsia="Arial" w:hAnsi="Arial" w:cs="Arial"/>
          <w:bCs/>
          <w:color w:val="244061" w:themeColor="accent1" w:themeShade="80"/>
        </w:rPr>
        <w:tab/>
        <w:t xml:space="preserve">   </w:t>
      </w:r>
      <w:r w:rsidR="00447EF6">
        <w:rPr>
          <w:rFonts w:ascii="Arial" w:eastAsia="Arial" w:hAnsi="Arial" w:cs="Arial"/>
          <w:bCs/>
          <w:color w:val="244061" w:themeColor="accent1" w:themeShade="80"/>
        </w:rPr>
        <w:t>320.00</w:t>
      </w:r>
    </w:p>
    <w:p w14:paraId="2776F74E" w14:textId="0FB980BC" w:rsidR="0085436D" w:rsidRPr="00D25DE2" w:rsidRDefault="002C7398" w:rsidP="00447EF6">
      <w:pPr>
        <w:ind w:left="1080"/>
        <w:rPr>
          <w:rFonts w:ascii="Arial" w:eastAsia="Arial" w:hAnsi="Arial" w:cs="Arial"/>
          <w:bCs/>
          <w:strike/>
          <w:color w:val="244061" w:themeColor="accent1" w:themeShade="80"/>
        </w:rPr>
      </w:pPr>
      <w:r>
        <w:rPr>
          <w:rFonts w:ascii="Arial" w:eastAsia="Arial" w:hAnsi="Arial" w:cs="Arial"/>
          <w:bCs/>
          <w:color w:val="244061" w:themeColor="accent1" w:themeShade="80"/>
        </w:rPr>
        <w:tab/>
      </w:r>
      <w:r>
        <w:rPr>
          <w:rFonts w:ascii="Arial" w:eastAsia="Arial" w:hAnsi="Arial" w:cs="Arial"/>
          <w:bCs/>
          <w:color w:val="244061" w:themeColor="accent1" w:themeShade="80"/>
        </w:rPr>
        <w:tab/>
      </w:r>
      <w:r>
        <w:rPr>
          <w:rFonts w:ascii="Arial" w:eastAsia="Arial" w:hAnsi="Arial" w:cs="Arial"/>
          <w:bCs/>
          <w:color w:val="244061" w:themeColor="accent1" w:themeShade="80"/>
        </w:rPr>
        <w:tab/>
      </w:r>
      <w:r w:rsidR="003444BC" w:rsidRPr="00D25DE2">
        <w:rPr>
          <w:rFonts w:ascii="Arial" w:eastAsia="Arial" w:hAnsi="Arial" w:cs="Arial"/>
          <w:bCs/>
          <w:color w:val="244061" w:themeColor="accent1" w:themeShade="80"/>
        </w:rPr>
        <w:tab/>
      </w:r>
      <w:r w:rsidR="003444BC" w:rsidRPr="00D25DE2">
        <w:rPr>
          <w:rFonts w:ascii="Arial" w:eastAsia="Arial" w:hAnsi="Arial" w:cs="Arial"/>
          <w:bCs/>
          <w:color w:val="244061" w:themeColor="accent1" w:themeShade="80"/>
        </w:rPr>
        <w:tab/>
      </w:r>
    </w:p>
    <w:p w14:paraId="2D326E44" w14:textId="082F5B4C" w:rsidR="00142BFA" w:rsidRPr="00D25DE2" w:rsidRDefault="00C90F0B" w:rsidP="003E49A5">
      <w:pPr>
        <w:ind w:left="1080" w:firstLine="24"/>
        <w:rPr>
          <w:rFonts w:ascii="Arial" w:eastAsia="Arial" w:hAnsi="Arial" w:cs="Arial"/>
          <w:bCs/>
          <w:color w:val="244061" w:themeColor="accent1" w:themeShade="80"/>
        </w:rPr>
      </w:pPr>
      <w:r w:rsidRPr="00D25DE2">
        <w:rPr>
          <w:rFonts w:ascii="Arial" w:eastAsia="Arial" w:hAnsi="Arial" w:cs="Arial"/>
          <w:bCs/>
          <w:color w:val="244061" w:themeColor="accent1" w:themeShade="80"/>
        </w:rPr>
        <w:t xml:space="preserve">Councillors noted the current </w:t>
      </w:r>
      <w:r w:rsidR="001335BE" w:rsidRPr="00D25DE2">
        <w:rPr>
          <w:rFonts w:ascii="Arial" w:eastAsia="Arial" w:hAnsi="Arial" w:cs="Arial"/>
          <w:bCs/>
          <w:color w:val="244061" w:themeColor="accent1" w:themeShade="80"/>
        </w:rPr>
        <w:t xml:space="preserve">financial </w:t>
      </w:r>
      <w:r w:rsidRPr="00D25DE2">
        <w:rPr>
          <w:rFonts w:ascii="Arial" w:eastAsia="Arial" w:hAnsi="Arial" w:cs="Arial"/>
          <w:bCs/>
          <w:color w:val="244061" w:themeColor="accent1" w:themeShade="80"/>
        </w:rPr>
        <w:t>standing of the parish council</w:t>
      </w:r>
      <w:r w:rsidR="00B4123B">
        <w:rPr>
          <w:rFonts w:ascii="Arial" w:eastAsia="Arial" w:hAnsi="Arial" w:cs="Arial"/>
          <w:bCs/>
          <w:color w:val="244061" w:themeColor="accent1" w:themeShade="80"/>
        </w:rPr>
        <w:t xml:space="preserve"> and the payment</w:t>
      </w:r>
      <w:r w:rsidR="00447EF6">
        <w:rPr>
          <w:rFonts w:ascii="Arial" w:eastAsia="Arial" w:hAnsi="Arial" w:cs="Arial"/>
          <w:bCs/>
          <w:color w:val="244061" w:themeColor="accent1" w:themeShade="80"/>
        </w:rPr>
        <w:t>s</w:t>
      </w:r>
      <w:r w:rsidR="00B4123B">
        <w:rPr>
          <w:rFonts w:ascii="Arial" w:eastAsia="Arial" w:hAnsi="Arial" w:cs="Arial"/>
          <w:bCs/>
          <w:color w:val="244061" w:themeColor="accent1" w:themeShade="80"/>
        </w:rPr>
        <w:t xml:space="preserve"> w</w:t>
      </w:r>
      <w:r w:rsidR="00447EF6">
        <w:rPr>
          <w:rFonts w:ascii="Arial" w:eastAsia="Arial" w:hAnsi="Arial" w:cs="Arial"/>
          <w:bCs/>
          <w:color w:val="244061" w:themeColor="accent1" w:themeShade="80"/>
        </w:rPr>
        <w:t>ere</w:t>
      </w:r>
      <w:r w:rsidR="00B4123B">
        <w:rPr>
          <w:rFonts w:ascii="Arial" w:eastAsia="Arial" w:hAnsi="Arial" w:cs="Arial"/>
          <w:bCs/>
          <w:color w:val="244061" w:themeColor="accent1" w:themeShade="80"/>
        </w:rPr>
        <w:t xml:space="preserve"> proposed by Cllr Jeffery and seconded by Cllr </w:t>
      </w:r>
      <w:r w:rsidR="002C7398">
        <w:rPr>
          <w:rFonts w:ascii="Arial" w:eastAsia="Arial" w:hAnsi="Arial" w:cs="Arial"/>
          <w:bCs/>
          <w:color w:val="244061" w:themeColor="accent1" w:themeShade="80"/>
        </w:rPr>
        <w:t>RJ Tucker</w:t>
      </w:r>
      <w:r w:rsidRPr="00D25DE2">
        <w:rPr>
          <w:rFonts w:ascii="Arial" w:eastAsia="Arial" w:hAnsi="Arial" w:cs="Arial"/>
          <w:bCs/>
          <w:color w:val="244061" w:themeColor="accent1" w:themeShade="80"/>
        </w:rPr>
        <w:t>.</w:t>
      </w:r>
    </w:p>
    <w:p w14:paraId="15759808" w14:textId="370B91E9" w:rsidR="00E5172E" w:rsidRPr="00D25DE2" w:rsidRDefault="00E5172E" w:rsidP="00142BFA">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 xml:space="preserve">Correspondence – </w:t>
      </w:r>
      <w:r w:rsidRPr="00D25DE2">
        <w:rPr>
          <w:rFonts w:ascii="Arial" w:eastAsia="Arial" w:hAnsi="Arial" w:cs="Arial"/>
          <w:color w:val="244061" w:themeColor="accent1" w:themeShade="80"/>
        </w:rPr>
        <w:t>all correspondence forwarded to Councillors</w:t>
      </w:r>
      <w:r w:rsidR="00251509" w:rsidRPr="00D25DE2">
        <w:rPr>
          <w:rFonts w:ascii="Arial" w:eastAsia="Arial" w:hAnsi="Arial" w:cs="Arial"/>
          <w:color w:val="244061" w:themeColor="accent1" w:themeShade="80"/>
        </w:rPr>
        <w:t>.</w:t>
      </w:r>
    </w:p>
    <w:p w14:paraId="758EA50D" w14:textId="31F62CB9" w:rsidR="00A06636" w:rsidRPr="00D25DE2" w:rsidRDefault="00A06636" w:rsidP="00DF7478">
      <w:pPr>
        <w:pStyle w:val="ListParagraph"/>
        <w:numPr>
          <w:ilvl w:val="0"/>
          <w:numId w:val="26"/>
        </w:numPr>
        <w:rPr>
          <w:rFonts w:ascii="Arial" w:eastAsia="Arial" w:hAnsi="Arial" w:cs="Arial"/>
          <w:b/>
          <w:bCs/>
          <w:color w:val="244061" w:themeColor="accent1" w:themeShade="80"/>
        </w:rPr>
      </w:pPr>
      <w:r w:rsidRPr="00D25DE2">
        <w:rPr>
          <w:rFonts w:ascii="Arial" w:eastAsia="Arial" w:hAnsi="Arial" w:cs="Arial"/>
          <w:b/>
          <w:bCs/>
          <w:color w:val="244061" w:themeColor="accent1" w:themeShade="80"/>
        </w:rPr>
        <w:t xml:space="preserve">Matters at the Chairman’s discretion, or to be put to the next meeting </w:t>
      </w:r>
    </w:p>
    <w:p w14:paraId="4C1E7844" w14:textId="100BEFE8" w:rsidR="008816BE" w:rsidRPr="00D25DE2" w:rsidRDefault="00447EF6"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Bullrushes PC have been asked if some bullrushes from the pond could be taken and used to help re-wild a pond on Dartmoor – approved.</w:t>
      </w:r>
    </w:p>
    <w:p w14:paraId="18CA3914" w14:textId="08D80BF5" w:rsidR="00C00909" w:rsidRDefault="00E17698"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Coastguards will be leaving East Prawle and moving to Tor</w:t>
      </w:r>
      <w:r w:rsidR="00B16B0A">
        <w:rPr>
          <w:rFonts w:ascii="Arial" w:eastAsia="Arial" w:hAnsi="Arial" w:cs="Arial"/>
          <w:color w:val="244061" w:themeColor="accent1" w:themeShade="80"/>
        </w:rPr>
        <w:t>r</w:t>
      </w:r>
      <w:r>
        <w:rPr>
          <w:rFonts w:ascii="Arial" w:eastAsia="Arial" w:hAnsi="Arial" w:cs="Arial"/>
          <w:color w:val="244061" w:themeColor="accent1" w:themeShade="80"/>
        </w:rPr>
        <w:t xml:space="preserve"> Quarry and will also be renamed.</w:t>
      </w:r>
    </w:p>
    <w:p w14:paraId="08358351" w14:textId="3B30DF6A" w:rsidR="00E17698" w:rsidRDefault="00E17698"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1</w:t>
      </w:r>
      <w:r w:rsidRPr="00E17698">
        <w:rPr>
          <w:rFonts w:ascii="Arial" w:eastAsia="Arial" w:hAnsi="Arial" w:cs="Arial"/>
          <w:color w:val="244061" w:themeColor="accent1" w:themeShade="80"/>
          <w:vertAlign w:val="superscript"/>
        </w:rPr>
        <w:t>st</w:t>
      </w:r>
      <w:r>
        <w:rPr>
          <w:rFonts w:ascii="Arial" w:eastAsia="Arial" w:hAnsi="Arial" w:cs="Arial"/>
          <w:color w:val="244061" w:themeColor="accent1" w:themeShade="80"/>
        </w:rPr>
        <w:t xml:space="preserve"> Responder’s car should also ideally be undersealed.</w:t>
      </w:r>
    </w:p>
    <w:p w14:paraId="268E955A" w14:textId="07C814A8" w:rsidR="00E17698" w:rsidRDefault="00E17698"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 xml:space="preserve">Pond needs clearing out and </w:t>
      </w:r>
      <w:r w:rsidR="00EE7D16">
        <w:rPr>
          <w:rFonts w:ascii="Arial" w:eastAsia="Arial" w:hAnsi="Arial" w:cs="Arial"/>
          <w:color w:val="244061" w:themeColor="accent1" w:themeShade="80"/>
        </w:rPr>
        <w:t>t</w:t>
      </w:r>
      <w:r>
        <w:rPr>
          <w:rFonts w:ascii="Arial" w:eastAsia="Arial" w:hAnsi="Arial" w:cs="Arial"/>
          <w:color w:val="244061" w:themeColor="accent1" w:themeShade="80"/>
        </w:rPr>
        <w:t>he bullrushes and willows cut back.</w:t>
      </w:r>
    </w:p>
    <w:p w14:paraId="4A27EBED" w14:textId="610DCDDC" w:rsidR="00E17698" w:rsidRDefault="00E17698"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DCC need to be advised that the chevron at Whitegates is down again.</w:t>
      </w:r>
    </w:p>
    <w:p w14:paraId="2251067E" w14:textId="0A2B5F34" w:rsidR="00E17698" w:rsidRPr="00D25DE2" w:rsidRDefault="00E17698" w:rsidP="00093D1B">
      <w:pPr>
        <w:pStyle w:val="ListParagraph"/>
        <w:numPr>
          <w:ilvl w:val="0"/>
          <w:numId w:val="31"/>
        </w:numPr>
        <w:rPr>
          <w:rFonts w:ascii="Arial" w:eastAsia="Arial" w:hAnsi="Arial" w:cs="Arial"/>
          <w:color w:val="244061" w:themeColor="accent1" w:themeShade="80"/>
        </w:rPr>
      </w:pPr>
      <w:r>
        <w:rPr>
          <w:rFonts w:ascii="Arial" w:eastAsia="Arial" w:hAnsi="Arial" w:cs="Arial"/>
          <w:color w:val="244061" w:themeColor="accent1" w:themeShade="80"/>
        </w:rPr>
        <w:t>Cllr RRJ Tucker to speak to NT about adding a g</w:t>
      </w:r>
      <w:r w:rsidR="006F3CB3">
        <w:rPr>
          <w:rFonts w:ascii="Arial" w:eastAsia="Arial" w:hAnsi="Arial" w:cs="Arial"/>
          <w:color w:val="244061" w:themeColor="accent1" w:themeShade="80"/>
        </w:rPr>
        <w:t>ate in the fence at Prawle Point.</w:t>
      </w:r>
    </w:p>
    <w:p w14:paraId="52049D9C" w14:textId="33EFE3DD" w:rsidR="00AF12A4" w:rsidRPr="00D25DE2" w:rsidRDefault="004855FD" w:rsidP="00485785">
      <w:pPr>
        <w:pStyle w:val="ListParagraph"/>
        <w:numPr>
          <w:ilvl w:val="0"/>
          <w:numId w:val="26"/>
        </w:numPr>
        <w:rPr>
          <w:rFonts w:ascii="Arial" w:eastAsia="Arial" w:hAnsi="Arial" w:cs="Arial"/>
          <w:color w:val="244061" w:themeColor="accent1" w:themeShade="80"/>
        </w:rPr>
      </w:pPr>
      <w:r w:rsidRPr="00D25DE2">
        <w:rPr>
          <w:rFonts w:ascii="Arial" w:eastAsia="Arial" w:hAnsi="Arial" w:cs="Arial"/>
          <w:b/>
          <w:bCs/>
          <w:color w:val="244061" w:themeColor="accent1" w:themeShade="80"/>
        </w:rPr>
        <w:t xml:space="preserve">Public Participation </w:t>
      </w:r>
      <w:r w:rsidRPr="00D25DE2">
        <w:rPr>
          <w:rFonts w:ascii="Arial" w:eastAsia="Arial" w:hAnsi="Arial" w:cs="Arial"/>
          <w:bCs/>
          <w:color w:val="244061" w:themeColor="accent1" w:themeShade="80"/>
        </w:rPr>
        <w:t>–</w:t>
      </w:r>
      <w:r w:rsidR="00B511CA" w:rsidRPr="00D25DE2">
        <w:rPr>
          <w:rFonts w:ascii="Arial" w:eastAsia="Arial" w:hAnsi="Arial" w:cs="Arial"/>
          <w:bCs/>
          <w:color w:val="244061" w:themeColor="accent1" w:themeShade="80"/>
        </w:rPr>
        <w:t xml:space="preserve"> </w:t>
      </w:r>
      <w:r w:rsidR="006F3CB3">
        <w:rPr>
          <w:rFonts w:ascii="Arial" w:eastAsia="Arial" w:hAnsi="Arial" w:cs="Arial"/>
          <w:bCs/>
          <w:color w:val="244061" w:themeColor="accent1" w:themeShade="80"/>
        </w:rPr>
        <w:t>Vicky Tucker agreed that the CFR car should come out of the precept as it is of benefit to the parish. Tim Johnson will inspect the condition of the defibrillator and whether a better place could be found to locate it.</w:t>
      </w:r>
    </w:p>
    <w:p w14:paraId="10331197" w14:textId="7355923A" w:rsidR="00AF73FE" w:rsidRPr="00D25DE2" w:rsidRDefault="00AF73FE" w:rsidP="00485785">
      <w:pPr>
        <w:pStyle w:val="ListParagraph"/>
        <w:numPr>
          <w:ilvl w:val="0"/>
          <w:numId w:val="26"/>
        </w:numPr>
        <w:rPr>
          <w:rStyle w:val="PageNumber"/>
          <w:rFonts w:ascii="Arial" w:eastAsia="Arial" w:hAnsi="Arial" w:cs="Arial"/>
          <w:color w:val="244061" w:themeColor="accent1" w:themeShade="80"/>
        </w:rPr>
      </w:pPr>
      <w:r w:rsidRPr="00D25DE2">
        <w:rPr>
          <w:rFonts w:ascii="Arial" w:eastAsia="Arial" w:hAnsi="Arial" w:cs="Arial"/>
          <w:b/>
          <w:bCs/>
          <w:color w:val="244061" w:themeColor="accent1" w:themeShade="80"/>
        </w:rPr>
        <w:t xml:space="preserve">Next meeting </w:t>
      </w:r>
      <w:r w:rsidR="00B65578">
        <w:rPr>
          <w:rFonts w:ascii="Arial" w:eastAsia="Arial" w:hAnsi="Arial" w:cs="Arial"/>
          <w:b/>
          <w:bCs/>
          <w:color w:val="244061" w:themeColor="accent1" w:themeShade="80"/>
        </w:rPr>
        <w:t xml:space="preserve">15 May </w:t>
      </w:r>
      <w:r w:rsidRPr="00D25DE2">
        <w:rPr>
          <w:rFonts w:ascii="Arial" w:eastAsia="Arial" w:hAnsi="Arial" w:cs="Arial"/>
          <w:b/>
          <w:bCs/>
          <w:color w:val="244061" w:themeColor="accent1" w:themeShade="80"/>
        </w:rPr>
        <w:t>202</w:t>
      </w:r>
      <w:r w:rsidR="0085436D" w:rsidRPr="00D25DE2">
        <w:rPr>
          <w:rFonts w:ascii="Arial" w:eastAsia="Arial" w:hAnsi="Arial" w:cs="Arial"/>
          <w:b/>
          <w:bCs/>
          <w:color w:val="244061" w:themeColor="accent1" w:themeShade="80"/>
        </w:rPr>
        <w:t>3</w:t>
      </w:r>
      <w:r w:rsidR="00B65578">
        <w:rPr>
          <w:rFonts w:ascii="Arial" w:eastAsia="Arial" w:hAnsi="Arial" w:cs="Arial"/>
          <w:b/>
          <w:bCs/>
          <w:color w:val="244061" w:themeColor="accent1" w:themeShade="80"/>
        </w:rPr>
        <w:t xml:space="preserve"> (APCM)</w:t>
      </w:r>
    </w:p>
    <w:p w14:paraId="3DCB710E" w14:textId="77777777" w:rsidR="005F116F" w:rsidRPr="00D25DE2" w:rsidRDefault="005F116F" w:rsidP="00FF6D64">
      <w:pPr>
        <w:tabs>
          <w:tab w:val="left" w:pos="3660"/>
        </w:tabs>
        <w:ind w:left="360"/>
        <w:rPr>
          <w:rStyle w:val="PageNumber"/>
          <w:rFonts w:ascii="Arial" w:hAnsi="Arial"/>
          <w:color w:val="244061" w:themeColor="accent1" w:themeShade="80"/>
        </w:rPr>
      </w:pPr>
    </w:p>
    <w:p w14:paraId="7909DC15" w14:textId="77777777" w:rsidR="00E94061" w:rsidRPr="00D25DE2" w:rsidRDefault="00E94061" w:rsidP="00FF6D64">
      <w:pPr>
        <w:tabs>
          <w:tab w:val="left" w:pos="3660"/>
        </w:tabs>
        <w:ind w:left="360"/>
        <w:rPr>
          <w:rStyle w:val="PageNumber"/>
          <w:rFonts w:ascii="Arial" w:hAnsi="Arial"/>
          <w:color w:val="244061" w:themeColor="accent1" w:themeShade="80"/>
        </w:rPr>
      </w:pPr>
    </w:p>
    <w:p w14:paraId="40BCEA45" w14:textId="64FDD60F" w:rsidR="00FF6D64" w:rsidRPr="00D25DE2" w:rsidRDefault="00FF6D64" w:rsidP="00FF6D64">
      <w:pPr>
        <w:tabs>
          <w:tab w:val="left" w:pos="3660"/>
        </w:tabs>
        <w:ind w:left="360"/>
        <w:rPr>
          <w:rStyle w:val="PageNumber"/>
          <w:rFonts w:ascii="Arial" w:hAnsi="Arial"/>
          <w:color w:val="244061" w:themeColor="accent1" w:themeShade="80"/>
        </w:rPr>
      </w:pPr>
      <w:r w:rsidRPr="00D25DE2">
        <w:rPr>
          <w:rStyle w:val="PageNumber"/>
          <w:rFonts w:ascii="Arial" w:hAnsi="Arial"/>
          <w:color w:val="244061" w:themeColor="accent1" w:themeShade="80"/>
        </w:rPr>
        <w:t>Sean Jeffery, Chair, Chivelstone Parish Council:------------------------------------------------------------</w:t>
      </w:r>
    </w:p>
    <w:p w14:paraId="2A743E25" w14:textId="77777777" w:rsidR="00FF6D64" w:rsidRPr="00D25DE2" w:rsidRDefault="00FF6D64" w:rsidP="00FF6D64">
      <w:pPr>
        <w:tabs>
          <w:tab w:val="left" w:pos="3660"/>
        </w:tabs>
        <w:ind w:left="360"/>
        <w:rPr>
          <w:rStyle w:val="PageNumber"/>
          <w:rFonts w:ascii="Arial" w:hAnsi="Arial"/>
          <w:color w:val="244061" w:themeColor="accent1" w:themeShade="80"/>
        </w:rPr>
      </w:pPr>
    </w:p>
    <w:p w14:paraId="4880EC8E" w14:textId="77777777" w:rsidR="00FF6D64" w:rsidRPr="00D25DE2" w:rsidRDefault="00FF6D64" w:rsidP="00FF6D64">
      <w:pPr>
        <w:tabs>
          <w:tab w:val="left" w:pos="3660"/>
        </w:tabs>
        <w:ind w:left="360"/>
        <w:rPr>
          <w:rStyle w:val="PageNumber"/>
          <w:rFonts w:ascii="Arial" w:hAnsi="Arial"/>
          <w:color w:val="244061" w:themeColor="accent1" w:themeShade="80"/>
        </w:rPr>
      </w:pPr>
    </w:p>
    <w:p w14:paraId="14FFD8A2" w14:textId="77777777" w:rsidR="00FF6D64" w:rsidRPr="00D25DE2" w:rsidRDefault="00FF6D64" w:rsidP="00FF6D64">
      <w:pPr>
        <w:tabs>
          <w:tab w:val="left" w:pos="3660"/>
        </w:tabs>
        <w:ind w:left="360"/>
        <w:rPr>
          <w:rStyle w:val="PageNumber"/>
          <w:rFonts w:ascii="Arial" w:hAnsi="Arial"/>
          <w:color w:val="244061" w:themeColor="accent1" w:themeShade="80"/>
        </w:rPr>
      </w:pPr>
    </w:p>
    <w:p w14:paraId="3626788C" w14:textId="77777777" w:rsidR="00B95B38" w:rsidRPr="00D25DE2" w:rsidRDefault="00613918" w:rsidP="00FF6D64">
      <w:pPr>
        <w:tabs>
          <w:tab w:val="left" w:pos="3660"/>
        </w:tabs>
        <w:ind w:left="360"/>
        <w:rPr>
          <w:rStyle w:val="PageNumber"/>
          <w:rFonts w:ascii="Arial" w:hAnsi="Arial"/>
          <w:color w:val="244061" w:themeColor="accent1" w:themeShade="80"/>
        </w:rPr>
      </w:pPr>
      <w:r w:rsidRPr="00D25DE2">
        <w:rPr>
          <w:rStyle w:val="PageNumber"/>
          <w:rFonts w:ascii="Arial" w:hAnsi="Arial"/>
          <w:color w:val="244061" w:themeColor="accent1" w:themeShade="80"/>
        </w:rPr>
        <w:t>Ren Hill</w:t>
      </w:r>
      <w:r w:rsidR="00FF6D64" w:rsidRPr="00D25DE2">
        <w:rPr>
          <w:rStyle w:val="PageNumber"/>
          <w:rFonts w:ascii="Arial" w:eastAsia="Arial" w:hAnsi="Arial" w:cs="Arial"/>
          <w:color w:val="244061" w:themeColor="accent1" w:themeShade="80"/>
        </w:rPr>
        <w:t xml:space="preserve">, </w:t>
      </w:r>
      <w:r w:rsidRPr="00D25DE2">
        <w:rPr>
          <w:rStyle w:val="PageNumber"/>
          <w:rFonts w:ascii="Arial" w:hAnsi="Arial"/>
          <w:color w:val="244061" w:themeColor="accent1" w:themeShade="80"/>
        </w:rPr>
        <w:t>Clerk, Chivelstone Parish Council</w:t>
      </w:r>
      <w:r w:rsidR="00FF6D64" w:rsidRPr="00D25DE2">
        <w:rPr>
          <w:rStyle w:val="PageNumber"/>
          <w:rFonts w:ascii="Arial" w:hAnsi="Arial"/>
          <w:color w:val="244061" w:themeColor="accent1" w:themeShade="80"/>
        </w:rPr>
        <w:t>:------------------------------------------------------------------</w:t>
      </w:r>
    </w:p>
    <w:p w14:paraId="7CEB6773" w14:textId="7C5B4B28" w:rsidR="00FF6D64" w:rsidRPr="00D25DE2" w:rsidRDefault="00FF6D64" w:rsidP="00FF6D64">
      <w:pPr>
        <w:tabs>
          <w:tab w:val="left" w:pos="3660"/>
        </w:tabs>
        <w:ind w:left="360"/>
        <w:rPr>
          <w:rFonts w:ascii="Arial" w:eastAsia="Arial" w:hAnsi="Arial" w:cs="Arial"/>
          <w:color w:val="244061" w:themeColor="accent1" w:themeShade="80"/>
        </w:rPr>
      </w:pPr>
      <w:r w:rsidRPr="00D25DE2">
        <w:rPr>
          <w:rStyle w:val="PageNumber"/>
          <w:rFonts w:ascii="Arial" w:hAnsi="Arial"/>
          <w:color w:val="244061" w:themeColor="accent1" w:themeShade="80"/>
        </w:rPr>
        <w:t>Date</w:t>
      </w:r>
      <w:r w:rsidR="00250B52" w:rsidRPr="00D25DE2">
        <w:rPr>
          <w:rStyle w:val="PageNumber"/>
          <w:rFonts w:ascii="Arial" w:hAnsi="Arial"/>
          <w:color w:val="244061" w:themeColor="accent1" w:themeShade="80"/>
        </w:rPr>
        <w:t xml:space="preserve"> </w:t>
      </w:r>
      <w:r w:rsidR="00B65578">
        <w:rPr>
          <w:rStyle w:val="PageNumber"/>
          <w:rFonts w:ascii="Arial" w:hAnsi="Arial"/>
          <w:color w:val="244061" w:themeColor="accent1" w:themeShade="80"/>
        </w:rPr>
        <w:t>15.05.</w:t>
      </w:r>
      <w:r w:rsidR="0085436D" w:rsidRPr="00D25DE2">
        <w:rPr>
          <w:rStyle w:val="PageNumber"/>
          <w:rFonts w:ascii="Arial" w:hAnsi="Arial"/>
          <w:color w:val="244061" w:themeColor="accent1" w:themeShade="80"/>
        </w:rPr>
        <w:t>2023</w:t>
      </w:r>
    </w:p>
    <w:sectPr w:rsidR="00FF6D64" w:rsidRPr="00D25DE2"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2408" w14:textId="77777777" w:rsidR="00E70B25" w:rsidRDefault="00E70B25">
      <w:r>
        <w:separator/>
      </w:r>
    </w:p>
  </w:endnote>
  <w:endnote w:type="continuationSeparator" w:id="0">
    <w:p w14:paraId="7423E57D" w14:textId="77777777" w:rsidR="00E70B25" w:rsidRDefault="00E7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670D" w14:textId="77777777" w:rsidR="00E70B25" w:rsidRDefault="00E70B25">
      <w:r>
        <w:separator/>
      </w:r>
    </w:p>
  </w:footnote>
  <w:footnote w:type="continuationSeparator" w:id="0">
    <w:p w14:paraId="37A6A985" w14:textId="77777777" w:rsidR="00E70B25" w:rsidRDefault="00E7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3B1AC457" w:rsidR="00265CB5" w:rsidRPr="00412158" w:rsidRDefault="00705760">
    <w:pPr>
      <w:pStyle w:val="Header"/>
      <w:rPr>
        <w:lang w:val="en-GB"/>
      </w:rPr>
    </w:pPr>
    <w:r>
      <w:rPr>
        <w:lang w:val="en-GB"/>
      </w:rPr>
      <w:t>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0676"/>
    <w:rsid w:val="00017334"/>
    <w:rsid w:val="00021D5D"/>
    <w:rsid w:val="00023B8D"/>
    <w:rsid w:val="0002606F"/>
    <w:rsid w:val="000377CA"/>
    <w:rsid w:val="00037A15"/>
    <w:rsid w:val="0004070B"/>
    <w:rsid w:val="00043499"/>
    <w:rsid w:val="00044395"/>
    <w:rsid w:val="00045BAE"/>
    <w:rsid w:val="0005560D"/>
    <w:rsid w:val="000566FF"/>
    <w:rsid w:val="0006300B"/>
    <w:rsid w:val="00063B96"/>
    <w:rsid w:val="000641D2"/>
    <w:rsid w:val="00075C83"/>
    <w:rsid w:val="00077942"/>
    <w:rsid w:val="00082128"/>
    <w:rsid w:val="00090F1D"/>
    <w:rsid w:val="00093D1B"/>
    <w:rsid w:val="00093E46"/>
    <w:rsid w:val="00094858"/>
    <w:rsid w:val="00095EAD"/>
    <w:rsid w:val="000B4C84"/>
    <w:rsid w:val="000D118A"/>
    <w:rsid w:val="000D12CA"/>
    <w:rsid w:val="000D22D3"/>
    <w:rsid w:val="000D2B13"/>
    <w:rsid w:val="000D6CE7"/>
    <w:rsid w:val="000D6E9A"/>
    <w:rsid w:val="000D76C4"/>
    <w:rsid w:val="000E0628"/>
    <w:rsid w:val="000F52DD"/>
    <w:rsid w:val="000F6665"/>
    <w:rsid w:val="00101CCB"/>
    <w:rsid w:val="001121D4"/>
    <w:rsid w:val="001220DA"/>
    <w:rsid w:val="001228B9"/>
    <w:rsid w:val="001229CA"/>
    <w:rsid w:val="00130219"/>
    <w:rsid w:val="001335BE"/>
    <w:rsid w:val="001345C8"/>
    <w:rsid w:val="001356ED"/>
    <w:rsid w:val="00142BFA"/>
    <w:rsid w:val="0014601B"/>
    <w:rsid w:val="00146589"/>
    <w:rsid w:val="00147041"/>
    <w:rsid w:val="00150691"/>
    <w:rsid w:val="00151DFA"/>
    <w:rsid w:val="00155669"/>
    <w:rsid w:val="0015690C"/>
    <w:rsid w:val="00160E16"/>
    <w:rsid w:val="00160E5E"/>
    <w:rsid w:val="00162F1B"/>
    <w:rsid w:val="00170479"/>
    <w:rsid w:val="00170DC1"/>
    <w:rsid w:val="00175142"/>
    <w:rsid w:val="0017789F"/>
    <w:rsid w:val="00181607"/>
    <w:rsid w:val="00186A63"/>
    <w:rsid w:val="00191B9A"/>
    <w:rsid w:val="0019662D"/>
    <w:rsid w:val="00197E5B"/>
    <w:rsid w:val="00197EF1"/>
    <w:rsid w:val="001B0BFD"/>
    <w:rsid w:val="001B0F30"/>
    <w:rsid w:val="001B23A0"/>
    <w:rsid w:val="001B7F3E"/>
    <w:rsid w:val="001C128D"/>
    <w:rsid w:val="001C2964"/>
    <w:rsid w:val="001D4545"/>
    <w:rsid w:val="001D5D09"/>
    <w:rsid w:val="001D671C"/>
    <w:rsid w:val="001E06DE"/>
    <w:rsid w:val="001E3375"/>
    <w:rsid w:val="001E3BE5"/>
    <w:rsid w:val="001E57AF"/>
    <w:rsid w:val="001E5A9E"/>
    <w:rsid w:val="001E5FD3"/>
    <w:rsid w:val="001F4830"/>
    <w:rsid w:val="001F50AF"/>
    <w:rsid w:val="001F77BF"/>
    <w:rsid w:val="00204C4A"/>
    <w:rsid w:val="002101E4"/>
    <w:rsid w:val="002107F0"/>
    <w:rsid w:val="002257B7"/>
    <w:rsid w:val="002264AE"/>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72C05"/>
    <w:rsid w:val="00275F49"/>
    <w:rsid w:val="00277AB1"/>
    <w:rsid w:val="00284180"/>
    <w:rsid w:val="00293A37"/>
    <w:rsid w:val="00297413"/>
    <w:rsid w:val="002A1051"/>
    <w:rsid w:val="002A35D4"/>
    <w:rsid w:val="002A4434"/>
    <w:rsid w:val="002B2A58"/>
    <w:rsid w:val="002B2AED"/>
    <w:rsid w:val="002B6957"/>
    <w:rsid w:val="002C7398"/>
    <w:rsid w:val="002D034A"/>
    <w:rsid w:val="002D1C60"/>
    <w:rsid w:val="002D31FB"/>
    <w:rsid w:val="002D3688"/>
    <w:rsid w:val="002D69AE"/>
    <w:rsid w:val="002E1A6B"/>
    <w:rsid w:val="002E2A3B"/>
    <w:rsid w:val="002E5045"/>
    <w:rsid w:val="002F1D33"/>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757F3"/>
    <w:rsid w:val="003913CA"/>
    <w:rsid w:val="00395DAA"/>
    <w:rsid w:val="003B7DD1"/>
    <w:rsid w:val="003C621B"/>
    <w:rsid w:val="003D0271"/>
    <w:rsid w:val="003D47EF"/>
    <w:rsid w:val="003E2F8D"/>
    <w:rsid w:val="003E49A5"/>
    <w:rsid w:val="003E6076"/>
    <w:rsid w:val="003E6AA9"/>
    <w:rsid w:val="003F2A4E"/>
    <w:rsid w:val="003F3C9B"/>
    <w:rsid w:val="00412158"/>
    <w:rsid w:val="00412F99"/>
    <w:rsid w:val="0041523A"/>
    <w:rsid w:val="00416264"/>
    <w:rsid w:val="004276F4"/>
    <w:rsid w:val="00427822"/>
    <w:rsid w:val="004303DD"/>
    <w:rsid w:val="00431E82"/>
    <w:rsid w:val="00441BEC"/>
    <w:rsid w:val="00446186"/>
    <w:rsid w:val="00447EF6"/>
    <w:rsid w:val="00452997"/>
    <w:rsid w:val="00460ACA"/>
    <w:rsid w:val="00460F29"/>
    <w:rsid w:val="00461ECF"/>
    <w:rsid w:val="004776E0"/>
    <w:rsid w:val="004855FD"/>
    <w:rsid w:val="00485785"/>
    <w:rsid w:val="00494870"/>
    <w:rsid w:val="0049612E"/>
    <w:rsid w:val="004A3B10"/>
    <w:rsid w:val="004A698A"/>
    <w:rsid w:val="004A702D"/>
    <w:rsid w:val="004B05CB"/>
    <w:rsid w:val="004C121B"/>
    <w:rsid w:val="004C4A98"/>
    <w:rsid w:val="004C5694"/>
    <w:rsid w:val="004C6E9B"/>
    <w:rsid w:val="004D5F65"/>
    <w:rsid w:val="004E08B4"/>
    <w:rsid w:val="004E47FE"/>
    <w:rsid w:val="004E5A24"/>
    <w:rsid w:val="004E73ED"/>
    <w:rsid w:val="004F0C51"/>
    <w:rsid w:val="004F1DEC"/>
    <w:rsid w:val="004F3A8A"/>
    <w:rsid w:val="004F3C6B"/>
    <w:rsid w:val="004F72BB"/>
    <w:rsid w:val="004F74D3"/>
    <w:rsid w:val="004F7FB2"/>
    <w:rsid w:val="0050272D"/>
    <w:rsid w:val="005051B9"/>
    <w:rsid w:val="005115DC"/>
    <w:rsid w:val="005137F6"/>
    <w:rsid w:val="00520AEB"/>
    <w:rsid w:val="005229C4"/>
    <w:rsid w:val="0052414A"/>
    <w:rsid w:val="00527EC7"/>
    <w:rsid w:val="00530E9B"/>
    <w:rsid w:val="00541613"/>
    <w:rsid w:val="00541886"/>
    <w:rsid w:val="005437B7"/>
    <w:rsid w:val="0054549E"/>
    <w:rsid w:val="005469C2"/>
    <w:rsid w:val="005512BC"/>
    <w:rsid w:val="00552109"/>
    <w:rsid w:val="00552D30"/>
    <w:rsid w:val="005550E1"/>
    <w:rsid w:val="005569A2"/>
    <w:rsid w:val="00556CAD"/>
    <w:rsid w:val="0056146E"/>
    <w:rsid w:val="005664B8"/>
    <w:rsid w:val="00566D35"/>
    <w:rsid w:val="00566F5B"/>
    <w:rsid w:val="0056729D"/>
    <w:rsid w:val="00576906"/>
    <w:rsid w:val="0058173F"/>
    <w:rsid w:val="00583216"/>
    <w:rsid w:val="00583F1A"/>
    <w:rsid w:val="00584CA9"/>
    <w:rsid w:val="0058713C"/>
    <w:rsid w:val="00591063"/>
    <w:rsid w:val="00597C25"/>
    <w:rsid w:val="005A3AB4"/>
    <w:rsid w:val="005A789A"/>
    <w:rsid w:val="005B4452"/>
    <w:rsid w:val="005B61C2"/>
    <w:rsid w:val="005C1DA1"/>
    <w:rsid w:val="005C21F0"/>
    <w:rsid w:val="005C3D3E"/>
    <w:rsid w:val="005C3F0F"/>
    <w:rsid w:val="005D1532"/>
    <w:rsid w:val="005D33A0"/>
    <w:rsid w:val="005E1789"/>
    <w:rsid w:val="005E3EEF"/>
    <w:rsid w:val="005F0DFD"/>
    <w:rsid w:val="005F116F"/>
    <w:rsid w:val="005F1D68"/>
    <w:rsid w:val="005F2551"/>
    <w:rsid w:val="005F47D5"/>
    <w:rsid w:val="006044BD"/>
    <w:rsid w:val="00605EF1"/>
    <w:rsid w:val="0061145A"/>
    <w:rsid w:val="00613918"/>
    <w:rsid w:val="0061511D"/>
    <w:rsid w:val="006160C9"/>
    <w:rsid w:val="006174F0"/>
    <w:rsid w:val="006178C9"/>
    <w:rsid w:val="00620C0C"/>
    <w:rsid w:val="0062142B"/>
    <w:rsid w:val="00621F00"/>
    <w:rsid w:val="006241E0"/>
    <w:rsid w:val="00625B0F"/>
    <w:rsid w:val="0063324F"/>
    <w:rsid w:val="006336F7"/>
    <w:rsid w:val="0064369F"/>
    <w:rsid w:val="00643B54"/>
    <w:rsid w:val="00645257"/>
    <w:rsid w:val="00655DDA"/>
    <w:rsid w:val="006637CF"/>
    <w:rsid w:val="00670983"/>
    <w:rsid w:val="00670A8E"/>
    <w:rsid w:val="00674785"/>
    <w:rsid w:val="006777D2"/>
    <w:rsid w:val="006777ED"/>
    <w:rsid w:val="00677941"/>
    <w:rsid w:val="00680243"/>
    <w:rsid w:val="00695EF6"/>
    <w:rsid w:val="006A337B"/>
    <w:rsid w:val="006A61AF"/>
    <w:rsid w:val="006B28F9"/>
    <w:rsid w:val="006B2F5C"/>
    <w:rsid w:val="006C1AFB"/>
    <w:rsid w:val="006C6DD0"/>
    <w:rsid w:val="006C6F56"/>
    <w:rsid w:val="006D2D03"/>
    <w:rsid w:val="006D5C06"/>
    <w:rsid w:val="006D71FE"/>
    <w:rsid w:val="006E24D6"/>
    <w:rsid w:val="006E6974"/>
    <w:rsid w:val="006F1014"/>
    <w:rsid w:val="006F30CE"/>
    <w:rsid w:val="006F3CB3"/>
    <w:rsid w:val="006F5685"/>
    <w:rsid w:val="006F5DD3"/>
    <w:rsid w:val="006F7992"/>
    <w:rsid w:val="006F7BDA"/>
    <w:rsid w:val="00705760"/>
    <w:rsid w:val="00707874"/>
    <w:rsid w:val="00714519"/>
    <w:rsid w:val="00715C79"/>
    <w:rsid w:val="00722960"/>
    <w:rsid w:val="007249DD"/>
    <w:rsid w:val="00727A48"/>
    <w:rsid w:val="007315C9"/>
    <w:rsid w:val="00731EE7"/>
    <w:rsid w:val="007322D3"/>
    <w:rsid w:val="00744B30"/>
    <w:rsid w:val="0074750A"/>
    <w:rsid w:val="00750716"/>
    <w:rsid w:val="00751CC7"/>
    <w:rsid w:val="007527B4"/>
    <w:rsid w:val="00764B6F"/>
    <w:rsid w:val="00772142"/>
    <w:rsid w:val="007727AD"/>
    <w:rsid w:val="007736C2"/>
    <w:rsid w:val="00774A17"/>
    <w:rsid w:val="00774B88"/>
    <w:rsid w:val="00775E87"/>
    <w:rsid w:val="00777722"/>
    <w:rsid w:val="00785A22"/>
    <w:rsid w:val="00787CCE"/>
    <w:rsid w:val="00790C3B"/>
    <w:rsid w:val="00790DF1"/>
    <w:rsid w:val="007920FC"/>
    <w:rsid w:val="0079726D"/>
    <w:rsid w:val="007A24AD"/>
    <w:rsid w:val="007A55C5"/>
    <w:rsid w:val="007B147C"/>
    <w:rsid w:val="007B5B5D"/>
    <w:rsid w:val="007C3DF7"/>
    <w:rsid w:val="007E1CE3"/>
    <w:rsid w:val="007F46AF"/>
    <w:rsid w:val="007F577D"/>
    <w:rsid w:val="007F751C"/>
    <w:rsid w:val="00802B22"/>
    <w:rsid w:val="00803A45"/>
    <w:rsid w:val="00815DB0"/>
    <w:rsid w:val="00816F74"/>
    <w:rsid w:val="008240B5"/>
    <w:rsid w:val="008340B1"/>
    <w:rsid w:val="0083748F"/>
    <w:rsid w:val="00852AE2"/>
    <w:rsid w:val="00852C20"/>
    <w:rsid w:val="00853BE7"/>
    <w:rsid w:val="0085436D"/>
    <w:rsid w:val="008560F9"/>
    <w:rsid w:val="00860B49"/>
    <w:rsid w:val="008627E2"/>
    <w:rsid w:val="00871B40"/>
    <w:rsid w:val="00875FC2"/>
    <w:rsid w:val="008816BE"/>
    <w:rsid w:val="00897D63"/>
    <w:rsid w:val="008A07B4"/>
    <w:rsid w:val="008A5982"/>
    <w:rsid w:val="008A5D3F"/>
    <w:rsid w:val="008A63D2"/>
    <w:rsid w:val="008B371E"/>
    <w:rsid w:val="008C1833"/>
    <w:rsid w:val="008C2556"/>
    <w:rsid w:val="008C7C9E"/>
    <w:rsid w:val="008D088C"/>
    <w:rsid w:val="008E1089"/>
    <w:rsid w:val="008E45E3"/>
    <w:rsid w:val="00900C1B"/>
    <w:rsid w:val="00903428"/>
    <w:rsid w:val="00906ED0"/>
    <w:rsid w:val="00913602"/>
    <w:rsid w:val="009154AA"/>
    <w:rsid w:val="0092052F"/>
    <w:rsid w:val="009314AC"/>
    <w:rsid w:val="00931F41"/>
    <w:rsid w:val="00956B85"/>
    <w:rsid w:val="00961DA7"/>
    <w:rsid w:val="00971EC3"/>
    <w:rsid w:val="0097244E"/>
    <w:rsid w:val="009741EC"/>
    <w:rsid w:val="00985279"/>
    <w:rsid w:val="00991D2C"/>
    <w:rsid w:val="009940F9"/>
    <w:rsid w:val="00995F8E"/>
    <w:rsid w:val="0099699F"/>
    <w:rsid w:val="00997B77"/>
    <w:rsid w:val="009A0B01"/>
    <w:rsid w:val="009A1A3C"/>
    <w:rsid w:val="009A3AF9"/>
    <w:rsid w:val="009A6B17"/>
    <w:rsid w:val="009B1707"/>
    <w:rsid w:val="009B2BB9"/>
    <w:rsid w:val="009B3ABA"/>
    <w:rsid w:val="009B3F70"/>
    <w:rsid w:val="009B41CD"/>
    <w:rsid w:val="009B5200"/>
    <w:rsid w:val="009B6EE8"/>
    <w:rsid w:val="009B7C9A"/>
    <w:rsid w:val="009D2E40"/>
    <w:rsid w:val="009E05E1"/>
    <w:rsid w:val="009E22C9"/>
    <w:rsid w:val="009E48AC"/>
    <w:rsid w:val="009E4A01"/>
    <w:rsid w:val="009F1562"/>
    <w:rsid w:val="009F69CC"/>
    <w:rsid w:val="009F69E8"/>
    <w:rsid w:val="00A01755"/>
    <w:rsid w:val="00A04EE6"/>
    <w:rsid w:val="00A06636"/>
    <w:rsid w:val="00A12F48"/>
    <w:rsid w:val="00A17E80"/>
    <w:rsid w:val="00A21334"/>
    <w:rsid w:val="00A21D0A"/>
    <w:rsid w:val="00A23263"/>
    <w:rsid w:val="00A26036"/>
    <w:rsid w:val="00A27FF4"/>
    <w:rsid w:val="00A377A6"/>
    <w:rsid w:val="00A45396"/>
    <w:rsid w:val="00A53E7D"/>
    <w:rsid w:val="00A56833"/>
    <w:rsid w:val="00A60C08"/>
    <w:rsid w:val="00A621C1"/>
    <w:rsid w:val="00A64862"/>
    <w:rsid w:val="00A64895"/>
    <w:rsid w:val="00A6586A"/>
    <w:rsid w:val="00A66E0C"/>
    <w:rsid w:val="00A6720D"/>
    <w:rsid w:val="00A73589"/>
    <w:rsid w:val="00A772D9"/>
    <w:rsid w:val="00A95B89"/>
    <w:rsid w:val="00A96350"/>
    <w:rsid w:val="00AA0E10"/>
    <w:rsid w:val="00AA3FBC"/>
    <w:rsid w:val="00AA4B8D"/>
    <w:rsid w:val="00AA5673"/>
    <w:rsid w:val="00AA7375"/>
    <w:rsid w:val="00AB6D7C"/>
    <w:rsid w:val="00AC50F2"/>
    <w:rsid w:val="00AC6DED"/>
    <w:rsid w:val="00AE20F2"/>
    <w:rsid w:val="00AE22CD"/>
    <w:rsid w:val="00AE3456"/>
    <w:rsid w:val="00AF0D97"/>
    <w:rsid w:val="00AF0F43"/>
    <w:rsid w:val="00AF1210"/>
    <w:rsid w:val="00AF12A4"/>
    <w:rsid w:val="00AF73FE"/>
    <w:rsid w:val="00B00DCA"/>
    <w:rsid w:val="00B01580"/>
    <w:rsid w:val="00B10AA9"/>
    <w:rsid w:val="00B140AC"/>
    <w:rsid w:val="00B16B0A"/>
    <w:rsid w:val="00B17020"/>
    <w:rsid w:val="00B23680"/>
    <w:rsid w:val="00B25B96"/>
    <w:rsid w:val="00B262F1"/>
    <w:rsid w:val="00B4123B"/>
    <w:rsid w:val="00B41F55"/>
    <w:rsid w:val="00B43043"/>
    <w:rsid w:val="00B511CA"/>
    <w:rsid w:val="00B51BD6"/>
    <w:rsid w:val="00B54A09"/>
    <w:rsid w:val="00B56338"/>
    <w:rsid w:val="00B64A61"/>
    <w:rsid w:val="00B65578"/>
    <w:rsid w:val="00B73D45"/>
    <w:rsid w:val="00B73F22"/>
    <w:rsid w:val="00B77AC7"/>
    <w:rsid w:val="00B8405B"/>
    <w:rsid w:val="00B851FF"/>
    <w:rsid w:val="00B85E92"/>
    <w:rsid w:val="00B868EA"/>
    <w:rsid w:val="00B95A10"/>
    <w:rsid w:val="00B95B38"/>
    <w:rsid w:val="00B95C82"/>
    <w:rsid w:val="00B960B3"/>
    <w:rsid w:val="00B97F99"/>
    <w:rsid w:val="00BA10F0"/>
    <w:rsid w:val="00BA7782"/>
    <w:rsid w:val="00BB6AA3"/>
    <w:rsid w:val="00BB7FBE"/>
    <w:rsid w:val="00BC0786"/>
    <w:rsid w:val="00BC21BA"/>
    <w:rsid w:val="00BD1407"/>
    <w:rsid w:val="00BD2A5A"/>
    <w:rsid w:val="00BD750E"/>
    <w:rsid w:val="00BD7813"/>
    <w:rsid w:val="00BE02CD"/>
    <w:rsid w:val="00BE2F26"/>
    <w:rsid w:val="00BF1177"/>
    <w:rsid w:val="00BF31F4"/>
    <w:rsid w:val="00C00909"/>
    <w:rsid w:val="00C013BC"/>
    <w:rsid w:val="00C035B6"/>
    <w:rsid w:val="00C1157E"/>
    <w:rsid w:val="00C12678"/>
    <w:rsid w:val="00C1463B"/>
    <w:rsid w:val="00C1520A"/>
    <w:rsid w:val="00C238D0"/>
    <w:rsid w:val="00C2469E"/>
    <w:rsid w:val="00C26446"/>
    <w:rsid w:val="00C31248"/>
    <w:rsid w:val="00C32E51"/>
    <w:rsid w:val="00C35056"/>
    <w:rsid w:val="00C376AC"/>
    <w:rsid w:val="00C4793C"/>
    <w:rsid w:val="00C47B04"/>
    <w:rsid w:val="00C54ED5"/>
    <w:rsid w:val="00C56D4E"/>
    <w:rsid w:val="00C60066"/>
    <w:rsid w:val="00C60933"/>
    <w:rsid w:val="00C62208"/>
    <w:rsid w:val="00C63C27"/>
    <w:rsid w:val="00C6480A"/>
    <w:rsid w:val="00C649A6"/>
    <w:rsid w:val="00C72E67"/>
    <w:rsid w:val="00C866E7"/>
    <w:rsid w:val="00C90F0B"/>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58EC"/>
    <w:rsid w:val="00CF6CC2"/>
    <w:rsid w:val="00CF7854"/>
    <w:rsid w:val="00D046B5"/>
    <w:rsid w:val="00D0650B"/>
    <w:rsid w:val="00D131B2"/>
    <w:rsid w:val="00D20EBE"/>
    <w:rsid w:val="00D22BAC"/>
    <w:rsid w:val="00D232AA"/>
    <w:rsid w:val="00D238A7"/>
    <w:rsid w:val="00D23F7E"/>
    <w:rsid w:val="00D24813"/>
    <w:rsid w:val="00D25DE2"/>
    <w:rsid w:val="00D31AF1"/>
    <w:rsid w:val="00D31DDB"/>
    <w:rsid w:val="00D40009"/>
    <w:rsid w:val="00D44686"/>
    <w:rsid w:val="00D47FCA"/>
    <w:rsid w:val="00D5089B"/>
    <w:rsid w:val="00D62DEF"/>
    <w:rsid w:val="00D62EBC"/>
    <w:rsid w:val="00D65BE9"/>
    <w:rsid w:val="00D70D51"/>
    <w:rsid w:val="00D72BDD"/>
    <w:rsid w:val="00D806FC"/>
    <w:rsid w:val="00D865E7"/>
    <w:rsid w:val="00D91D9B"/>
    <w:rsid w:val="00D93A4B"/>
    <w:rsid w:val="00DA04E0"/>
    <w:rsid w:val="00DA2BC2"/>
    <w:rsid w:val="00DA2DC6"/>
    <w:rsid w:val="00DB308F"/>
    <w:rsid w:val="00DB38F8"/>
    <w:rsid w:val="00DB515A"/>
    <w:rsid w:val="00DB58F1"/>
    <w:rsid w:val="00DC07D7"/>
    <w:rsid w:val="00DC2447"/>
    <w:rsid w:val="00DC31D4"/>
    <w:rsid w:val="00DC5836"/>
    <w:rsid w:val="00DD1DDC"/>
    <w:rsid w:val="00DD251D"/>
    <w:rsid w:val="00DD61B5"/>
    <w:rsid w:val="00DE0E32"/>
    <w:rsid w:val="00DE4D6F"/>
    <w:rsid w:val="00DE7F60"/>
    <w:rsid w:val="00DF0858"/>
    <w:rsid w:val="00DF3B6C"/>
    <w:rsid w:val="00DF3B9F"/>
    <w:rsid w:val="00DF5E98"/>
    <w:rsid w:val="00DF7478"/>
    <w:rsid w:val="00E145E6"/>
    <w:rsid w:val="00E167CA"/>
    <w:rsid w:val="00E17698"/>
    <w:rsid w:val="00E17D6C"/>
    <w:rsid w:val="00E25358"/>
    <w:rsid w:val="00E25B2F"/>
    <w:rsid w:val="00E2725D"/>
    <w:rsid w:val="00E30914"/>
    <w:rsid w:val="00E31F02"/>
    <w:rsid w:val="00E35C7D"/>
    <w:rsid w:val="00E428FD"/>
    <w:rsid w:val="00E46AE5"/>
    <w:rsid w:val="00E5172E"/>
    <w:rsid w:val="00E54F52"/>
    <w:rsid w:val="00E55A15"/>
    <w:rsid w:val="00E57334"/>
    <w:rsid w:val="00E60CB5"/>
    <w:rsid w:val="00E61084"/>
    <w:rsid w:val="00E655AD"/>
    <w:rsid w:val="00E656DC"/>
    <w:rsid w:val="00E665D3"/>
    <w:rsid w:val="00E70B25"/>
    <w:rsid w:val="00E7387E"/>
    <w:rsid w:val="00E82C58"/>
    <w:rsid w:val="00E83F1B"/>
    <w:rsid w:val="00E84235"/>
    <w:rsid w:val="00E87596"/>
    <w:rsid w:val="00E92D9B"/>
    <w:rsid w:val="00E94061"/>
    <w:rsid w:val="00EA3D32"/>
    <w:rsid w:val="00EA52FA"/>
    <w:rsid w:val="00EA6221"/>
    <w:rsid w:val="00EB1DA2"/>
    <w:rsid w:val="00EB775F"/>
    <w:rsid w:val="00EC2850"/>
    <w:rsid w:val="00EC45C0"/>
    <w:rsid w:val="00EC57A7"/>
    <w:rsid w:val="00EC7957"/>
    <w:rsid w:val="00ED5504"/>
    <w:rsid w:val="00ED59D6"/>
    <w:rsid w:val="00ED7FCD"/>
    <w:rsid w:val="00EE4B17"/>
    <w:rsid w:val="00EE5CE3"/>
    <w:rsid w:val="00EE7D16"/>
    <w:rsid w:val="00EF20BF"/>
    <w:rsid w:val="00F10058"/>
    <w:rsid w:val="00F13E6C"/>
    <w:rsid w:val="00F179A4"/>
    <w:rsid w:val="00F2140C"/>
    <w:rsid w:val="00F22D1C"/>
    <w:rsid w:val="00F24B00"/>
    <w:rsid w:val="00F2766B"/>
    <w:rsid w:val="00F3065F"/>
    <w:rsid w:val="00F30E6F"/>
    <w:rsid w:val="00F34401"/>
    <w:rsid w:val="00F358F8"/>
    <w:rsid w:val="00F410FF"/>
    <w:rsid w:val="00F42914"/>
    <w:rsid w:val="00F46D4D"/>
    <w:rsid w:val="00F47940"/>
    <w:rsid w:val="00F505B8"/>
    <w:rsid w:val="00F548DF"/>
    <w:rsid w:val="00F56183"/>
    <w:rsid w:val="00F62099"/>
    <w:rsid w:val="00F66332"/>
    <w:rsid w:val="00F70493"/>
    <w:rsid w:val="00F71314"/>
    <w:rsid w:val="00F73A83"/>
    <w:rsid w:val="00F842A1"/>
    <w:rsid w:val="00F856C7"/>
    <w:rsid w:val="00F918DD"/>
    <w:rsid w:val="00F919F6"/>
    <w:rsid w:val="00F9238C"/>
    <w:rsid w:val="00F92915"/>
    <w:rsid w:val="00F938E4"/>
    <w:rsid w:val="00F94ABD"/>
    <w:rsid w:val="00F96EDA"/>
    <w:rsid w:val="00FA1750"/>
    <w:rsid w:val="00FA46CA"/>
    <w:rsid w:val="00FA6FF7"/>
    <w:rsid w:val="00FB2832"/>
    <w:rsid w:val="00FB3CD5"/>
    <w:rsid w:val="00FB7242"/>
    <w:rsid w:val="00FC10B4"/>
    <w:rsid w:val="00FC50E4"/>
    <w:rsid w:val="00FC6299"/>
    <w:rsid w:val="00FC66F1"/>
    <w:rsid w:val="00FD7051"/>
    <w:rsid w:val="00FE2021"/>
    <w:rsid w:val="00FE30EE"/>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4</cp:revision>
  <cp:lastPrinted>2023-05-11T12:39:00Z</cp:lastPrinted>
  <dcterms:created xsi:type="dcterms:W3CDTF">2023-05-11T11:16:00Z</dcterms:created>
  <dcterms:modified xsi:type="dcterms:W3CDTF">2023-05-11T14:11:00Z</dcterms:modified>
</cp:coreProperties>
</file>