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6C0E602C" w:rsidR="00B95B38" w:rsidRPr="003522CB" w:rsidRDefault="0078084E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244061" w:themeColor="accent1" w:themeShade="80"/>
          <w:sz w:val="22"/>
          <w:szCs w:val="22"/>
          <w:u w:val="none" w:color="808080"/>
        </w:rPr>
      </w:pPr>
      <w:r w:rsidRPr="003522CB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  <w:u w:val="none" w:color="808080"/>
        </w:rPr>
        <w:t>21</w:t>
      </w:r>
      <w:r w:rsidR="004913B0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  <w:u w:val="none" w:color="808080"/>
        </w:rPr>
        <w:t>9</w:t>
      </w:r>
    </w:p>
    <w:p w14:paraId="3355E7D8" w14:textId="77777777" w:rsidR="007C14CD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</w:p>
    <w:p w14:paraId="40DC8183" w14:textId="77777777" w:rsidR="007C14CD" w:rsidRDefault="007C14CD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</w:p>
    <w:p w14:paraId="418A059E" w14:textId="77777777" w:rsidR="007C14CD" w:rsidRDefault="007C14CD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</w:p>
    <w:p w14:paraId="62BA688C" w14:textId="666165C4" w:rsidR="00B95B38" w:rsidRDefault="00613918" w:rsidP="007C14CD">
      <w:pPr>
        <w:pStyle w:val="Title"/>
        <w:tabs>
          <w:tab w:val="left" w:pos="9245"/>
        </w:tabs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552B1D" w:rsidRDefault="00613918">
      <w:pPr>
        <w:rPr>
          <w:rStyle w:val="PageNumber"/>
          <w:rFonts w:ascii="Arial" w:eastAsia="Arial" w:hAnsi="Arial" w:cs="Arial"/>
          <w:b/>
          <w:bCs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Dear Councillor,</w:t>
      </w:r>
    </w:p>
    <w:p w14:paraId="4F80F0B9" w14:textId="3B12360F" w:rsidR="00B95B38" w:rsidRPr="00552B1D" w:rsidRDefault="00613918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You are requested to attend </w:t>
      </w:r>
      <w:r w:rsidR="00BC078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the </w:t>
      </w:r>
      <w:r w:rsidR="00830FDC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meeting 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of Chivelstone Parish Council to be held in the Chivelstone Parish Community Hall on Monday </w:t>
      </w:r>
      <w:r w:rsidR="004913B0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4</w:t>
      </w:r>
      <w:r w:rsidR="005E645E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</w:t>
      </w:r>
      <w:r w:rsidR="004913B0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March</w:t>
      </w:r>
      <w:r w:rsidR="007120E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20</w:t>
      </w:r>
      <w:r w:rsidR="00233C97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2</w:t>
      </w:r>
      <w:r w:rsidR="007120E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4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at 7.</w:t>
      </w:r>
      <w:r w:rsidR="00BC078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3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0pm</w:t>
      </w:r>
      <w:r w:rsidR="00DC2447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.</w:t>
      </w:r>
    </w:p>
    <w:p w14:paraId="20521FD8" w14:textId="099C73F8" w:rsidR="0049184A" w:rsidRPr="00552B1D" w:rsidRDefault="0049184A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</w:p>
    <w:p w14:paraId="2BFEF58D" w14:textId="77777777" w:rsidR="00B95B38" w:rsidRPr="00552B1D" w:rsidRDefault="00613918">
      <w:pPr>
        <w:pStyle w:val="Heading1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eastAsia="Arial Unicode MS" w:cs="Arial Unicode MS"/>
          <w:color w:val="244061" w:themeColor="accent1" w:themeShade="80"/>
          <w:sz w:val="36"/>
          <w:szCs w:val="36"/>
          <w:u w:color="008000"/>
        </w:rPr>
        <w:t xml:space="preserve">AGENDA </w:t>
      </w:r>
    </w:p>
    <w:p w14:paraId="6F1EE5BB" w14:textId="526EE94E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bookmarkStart w:id="0" w:name="_Hlk113268885"/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Apologies for Absence: </w:t>
      </w:r>
      <w:r w:rsidR="005E645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none</w:t>
      </w:r>
    </w:p>
    <w:p w14:paraId="0F775109" w14:textId="41ACA804" w:rsidR="0020423F" w:rsidRPr="00552B1D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Declarations of Interest –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Councillors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are invited to declare any interests they may have in any items to be considered at this meeting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and also reminded to consider whether their Register of Interests should be updated.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</w:p>
    <w:p w14:paraId="092E3DF2" w14:textId="54E736F9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Minutes –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To approve as a correct record and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authorise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the Chairman to sign the minutes of the 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Council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meeting held on Monday</w:t>
      </w:r>
      <w:r w:rsidR="00DB3096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5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February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202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1C6D87ED" w14:textId="71DD6C5D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Matters arising from the minutes of 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5</w:t>
      </w:r>
      <w:r w:rsidR="001B17D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February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A8176C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20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</w:p>
    <w:p w14:paraId="7A7F71CE" w14:textId="6D6DF2DD" w:rsidR="00DB3096" w:rsidRPr="00552B1D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Registering parish common land</w:t>
      </w:r>
    </w:p>
    <w:p w14:paraId="1FE0B926" w14:textId="500C0A9F" w:rsidR="003D26BB" w:rsidRPr="00552B1D" w:rsidRDefault="00690C0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Replacement bench</w:t>
      </w:r>
      <w:r w:rsidR="005E645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es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&amp; playpark repairs</w:t>
      </w:r>
    </w:p>
    <w:p w14:paraId="1227BD51" w14:textId="77DCDBF7" w:rsidR="007B2956" w:rsidRDefault="004913B0" w:rsidP="00802C6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N</w:t>
      </w:r>
      <w:r w:rsidR="001E3E0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otice board</w:t>
      </w:r>
    </w:p>
    <w:p w14:paraId="26882FDB" w14:textId="3FD31658" w:rsidR="00A72C96" w:rsidRPr="00552B1D" w:rsidRDefault="00A72C96" w:rsidP="00802C6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Mud on Road update</w:t>
      </w:r>
    </w:p>
    <w:p w14:paraId="794BFC54" w14:textId="3162A0C8" w:rsidR="004913B0" w:rsidRDefault="004913B0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D-Day 80</w:t>
      </w:r>
      <w:r w:rsidRPr="004913B0">
        <w:rPr>
          <w:rFonts w:ascii="Arial" w:eastAsia="Arial" w:hAnsi="Arial" w:cs="Arial"/>
          <w:color w:val="244061" w:themeColor="accent1" w:themeShade="8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Anniversary 6 June 2024</w:t>
      </w:r>
    </w:p>
    <w:p w14:paraId="71FDB945" w14:textId="5CFE7CAF" w:rsidR="00BC0786" w:rsidRPr="00552B1D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Matters for the Chairman’s discretion </w:t>
      </w:r>
      <w:r w:rsidR="00064C92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See item 1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</w:p>
    <w:p w14:paraId="3E30B3E3" w14:textId="4273E04D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Cllr. J. Brazil (SHDC &amp; DCC) </w:t>
      </w:r>
    </w:p>
    <w:p w14:paraId="6FD58A35" w14:textId="53550A7B" w:rsidR="00FE6FA8" w:rsidRPr="00552B1D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Planning </w:t>
      </w:r>
      <w:r w:rsidR="00A8176C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–</w:t>
      </w:r>
      <w:r w:rsidR="00FE6FA8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4913B0" w:rsidRPr="004913B0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</w:rPr>
        <w:t>0488/24/FUL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– application fo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r new extension – Lannacombe Farm TQ7 2NH. </w:t>
      </w:r>
      <w:r w:rsidR="004913B0" w:rsidRPr="004913B0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</w:rPr>
        <w:t>0547/24/CLE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– application for existing use of 1 caravan on the edge of a privately owned field (Christmas Park) by Patrick Mayer.</w:t>
      </w:r>
    </w:p>
    <w:p w14:paraId="43ACE7FD" w14:textId="4B2C0740" w:rsidR="00AB60DB" w:rsidRPr="00552B1D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Enforcements</w:t>
      </w:r>
      <w:r w:rsidR="009A6BED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6648122D" w14:textId="741D14CD" w:rsidR="00BC0786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Finance:</w:t>
      </w:r>
    </w:p>
    <w:p w14:paraId="75EE3F8E" w14:textId="77777777" w:rsidR="00BC0786" w:rsidRPr="00552B1D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Accounts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          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Instant Access   £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TBA</w:t>
      </w:r>
    </w:p>
    <w:p w14:paraId="50092A6A" w14:textId="77777777" w:rsidR="00BC0786" w:rsidRPr="00552B1D" w:rsidRDefault="00BC0786" w:rsidP="0049612E">
      <w:pPr>
        <w:ind w:left="2880" w:firstLine="72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Number one      £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TBA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</w:p>
    <w:p w14:paraId="2EB9946F" w14:textId="1B2EACAE" w:rsidR="0010136E" w:rsidRPr="00552B1D" w:rsidRDefault="0010136E" w:rsidP="009E6857">
      <w:pPr>
        <w:pStyle w:val="ListParagraph"/>
        <w:ind w:left="180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05CDED2F" w14:textId="1B68D0CF" w:rsidR="00920A09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 xml:space="preserve">Paid </w:t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>in</w:t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    Car parking box 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Feb</w:t>
      </w:r>
      <w:r w:rsidR="00C322A4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 xml:space="preserve">£        </w:t>
      </w:r>
      <w:r w:rsidR="00D82052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  <w:r w:rsidR="004D37A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  <w:r w:rsidR="004D37A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.6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0</w:t>
      </w:r>
    </w:p>
    <w:p w14:paraId="2D43CA3E" w14:textId="77777777" w:rsidR="00FA39CC" w:rsidRPr="00552B1D" w:rsidRDefault="00FA39CC" w:rsidP="00FA39CC">
      <w:pPr>
        <w:pStyle w:val="ListParagraph"/>
        <w:ind w:left="180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1BDA0983" w14:textId="28FFD26C" w:rsidR="0078084E" w:rsidRPr="004913B0" w:rsidRDefault="00920A09" w:rsidP="004913B0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 xml:space="preserve">Paid </w:t>
      </w:r>
      <w:r w:rsidR="00D53B60"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>out</w:t>
      </w:r>
      <w:r w:rsidR="00C85408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78084E" w:rsidRP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Clerk’s salary (</w:t>
      </w:r>
      <w:r w:rsidR="004913B0" w:rsidRP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Feb/Mar</w:t>
      </w:r>
      <w:r w:rsidR="0078084E" w:rsidRP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)</w:t>
      </w:r>
      <w:r w:rsidR="0078084E" w:rsidRP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>£        300.00</w:t>
      </w:r>
    </w:p>
    <w:p w14:paraId="20067707" w14:textId="77777777" w:rsidR="0078084E" w:rsidRPr="00552B1D" w:rsidRDefault="0078084E" w:rsidP="0078084E">
      <w:pPr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35AA71AF" w14:textId="77777777" w:rsidR="00BC0786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Correspondence</w:t>
      </w:r>
      <w:r w:rsidR="00566D35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– all correspondence forwarded to </w:t>
      </w:r>
      <w:r w:rsidR="00566D35"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Councillors</w:t>
      </w:r>
    </w:p>
    <w:p w14:paraId="0BB0FC12" w14:textId="361910B1" w:rsidR="00B95B38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Matters at the Chairman’s discretion, or to be put to the next meeting</w:t>
      </w:r>
      <w:r w:rsidR="00203821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</w:p>
    <w:p w14:paraId="2978BDA3" w14:textId="7FB0E231" w:rsidR="00A11AAF" w:rsidRPr="00552B1D" w:rsidRDefault="00316236" w:rsidP="008B7357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-</w:t>
      </w:r>
      <w:r w:rsidR="00D76931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093400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43FE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Potholes at top of Town Hill have been repaired, and </w:t>
      </w:r>
      <w:r w:rsidR="00E10B78">
        <w:rPr>
          <w:rFonts w:ascii="Arial" w:eastAsia="Arial" w:hAnsi="Arial" w:cs="Arial"/>
          <w:color w:val="244061" w:themeColor="accent1" w:themeShade="80"/>
          <w:sz w:val="22"/>
          <w:szCs w:val="22"/>
        </w:rPr>
        <w:t>those by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the pond</w:t>
      </w:r>
      <w:r w:rsidR="00E10B78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marked up</w:t>
      </w:r>
      <w:r w:rsidR="004913B0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</w:p>
    <w:p w14:paraId="4DA81F14" w14:textId="68F37284" w:rsidR="00A11AAF" w:rsidRPr="00552B1D" w:rsidRDefault="001979A1" w:rsidP="00A11AAF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="00531C86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43FE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02C6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A72C96">
        <w:rPr>
          <w:rFonts w:ascii="Arial" w:eastAsia="Arial" w:hAnsi="Arial" w:cs="Arial"/>
          <w:color w:val="244061" w:themeColor="accent1" w:themeShade="80"/>
          <w:sz w:val="22"/>
          <w:szCs w:val="22"/>
        </w:rPr>
        <w:t>Anthony Mangnall MP will attend the April Parish Council meeting to discuss the Slapton Line.</w:t>
      </w:r>
    </w:p>
    <w:p w14:paraId="2159554D" w14:textId="4A70BDFB" w:rsidR="00BC49D1" w:rsidRPr="00552B1D" w:rsidRDefault="00BC49D1" w:rsidP="008B7357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5B8D2573" w14:textId="77777777" w:rsidR="00DC2E47" w:rsidRPr="00552B1D" w:rsidRDefault="00DC2E47" w:rsidP="00DC2E47">
      <w:pPr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4C64892D" w14:textId="033416C1" w:rsidR="00B95B38" w:rsidRPr="00552B1D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147D897F" w:rsidR="00B95B38" w:rsidRPr="00552B1D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Date of next meeting</w:t>
      </w:r>
      <w:r w:rsidR="00151DFA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:</w:t>
      </w: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Monday</w:t>
      </w:r>
      <w:r w:rsidR="00A44FAA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="00E10B78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8</w:t>
      </w:r>
      <w:r w:rsidR="00826C69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="00E10B78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April</w:t>
      </w:r>
      <w:r w:rsidR="00D76931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20</w:t>
      </w:r>
      <w:r w:rsidR="00233C97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2</w:t>
      </w:r>
      <w:r w:rsidR="007120E6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4</w:t>
      </w:r>
      <w:r w:rsidR="004D0D41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</w:p>
    <w:p w14:paraId="7B935F6E" w14:textId="77777777" w:rsidR="00B95B38" w:rsidRPr="00552B1D" w:rsidRDefault="00B95B38" w:rsidP="0049612E">
      <w:pPr>
        <w:ind w:firstLine="720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</w:p>
    <w:bookmarkEnd w:id="0"/>
    <w:p w14:paraId="5FC0FEF0" w14:textId="77777777" w:rsidR="00B95B38" w:rsidRPr="00552B1D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Ren Hill</w:t>
      </w:r>
    </w:p>
    <w:p w14:paraId="0A012052" w14:textId="77777777" w:rsidR="00B95B38" w:rsidRPr="00552B1D" w:rsidRDefault="00613918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Clerk, Chivelstone Parish Council</w:t>
      </w:r>
    </w:p>
    <w:p w14:paraId="6F99AB87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0B610531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356C66A4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153178E1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1203927B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4B59234E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7248" w14:textId="77777777" w:rsidR="00DD6EF9" w:rsidRDefault="00DD6EF9">
      <w:r>
        <w:separator/>
      </w:r>
    </w:p>
  </w:endnote>
  <w:endnote w:type="continuationSeparator" w:id="0">
    <w:p w14:paraId="57D141D3" w14:textId="77777777" w:rsidR="00DD6EF9" w:rsidRDefault="00D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9D68" w14:textId="77777777" w:rsidR="00DD6EF9" w:rsidRDefault="00DD6EF9">
      <w:r>
        <w:separator/>
      </w:r>
    </w:p>
  </w:footnote>
  <w:footnote w:type="continuationSeparator" w:id="0">
    <w:p w14:paraId="0CBAA3FA" w14:textId="77777777" w:rsidR="00DD6EF9" w:rsidRDefault="00DD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324F"/>
    <w:rsid w:val="00004F30"/>
    <w:rsid w:val="0001262A"/>
    <w:rsid w:val="00016D6F"/>
    <w:rsid w:val="0001749C"/>
    <w:rsid w:val="0003601B"/>
    <w:rsid w:val="0003623E"/>
    <w:rsid w:val="000464EF"/>
    <w:rsid w:val="00047788"/>
    <w:rsid w:val="00051710"/>
    <w:rsid w:val="0005671B"/>
    <w:rsid w:val="00062721"/>
    <w:rsid w:val="000641D2"/>
    <w:rsid w:val="00064C92"/>
    <w:rsid w:val="000742BA"/>
    <w:rsid w:val="00076AA9"/>
    <w:rsid w:val="00093400"/>
    <w:rsid w:val="000937D7"/>
    <w:rsid w:val="000C2315"/>
    <w:rsid w:val="000D2B13"/>
    <w:rsid w:val="000E5E02"/>
    <w:rsid w:val="0010136E"/>
    <w:rsid w:val="00113B0D"/>
    <w:rsid w:val="00114CB7"/>
    <w:rsid w:val="00151DFA"/>
    <w:rsid w:val="001627DE"/>
    <w:rsid w:val="00163A67"/>
    <w:rsid w:val="001724D2"/>
    <w:rsid w:val="0017789F"/>
    <w:rsid w:val="001951A3"/>
    <w:rsid w:val="001979A1"/>
    <w:rsid w:val="00197BAA"/>
    <w:rsid w:val="001A115F"/>
    <w:rsid w:val="001A25A0"/>
    <w:rsid w:val="001B17DA"/>
    <w:rsid w:val="001C6DA9"/>
    <w:rsid w:val="001E3E03"/>
    <w:rsid w:val="001E54CB"/>
    <w:rsid w:val="001F06CA"/>
    <w:rsid w:val="001F2FF6"/>
    <w:rsid w:val="00203821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B4852"/>
    <w:rsid w:val="002D3688"/>
    <w:rsid w:val="002D4184"/>
    <w:rsid w:val="002D67DC"/>
    <w:rsid w:val="002F5CC2"/>
    <w:rsid w:val="00314CE7"/>
    <w:rsid w:val="00316236"/>
    <w:rsid w:val="00321EE9"/>
    <w:rsid w:val="00322459"/>
    <w:rsid w:val="003234B7"/>
    <w:rsid w:val="003268AC"/>
    <w:rsid w:val="0033119B"/>
    <w:rsid w:val="0033171A"/>
    <w:rsid w:val="003336BB"/>
    <w:rsid w:val="00336DF2"/>
    <w:rsid w:val="00351084"/>
    <w:rsid w:val="003522CB"/>
    <w:rsid w:val="00355DE4"/>
    <w:rsid w:val="00374D24"/>
    <w:rsid w:val="00384D09"/>
    <w:rsid w:val="00384D54"/>
    <w:rsid w:val="003B7B39"/>
    <w:rsid w:val="003D1642"/>
    <w:rsid w:val="003D26BB"/>
    <w:rsid w:val="003F02B2"/>
    <w:rsid w:val="004177C0"/>
    <w:rsid w:val="00432F87"/>
    <w:rsid w:val="0044119E"/>
    <w:rsid w:val="00446E3D"/>
    <w:rsid w:val="00464E35"/>
    <w:rsid w:val="004913B0"/>
    <w:rsid w:val="0049184A"/>
    <w:rsid w:val="00492473"/>
    <w:rsid w:val="00495395"/>
    <w:rsid w:val="0049612E"/>
    <w:rsid w:val="004A1021"/>
    <w:rsid w:val="004A5000"/>
    <w:rsid w:val="004B3CBD"/>
    <w:rsid w:val="004C00D6"/>
    <w:rsid w:val="004D0D41"/>
    <w:rsid w:val="004D37A3"/>
    <w:rsid w:val="00507A46"/>
    <w:rsid w:val="005131DC"/>
    <w:rsid w:val="00531C86"/>
    <w:rsid w:val="00535FE7"/>
    <w:rsid w:val="00552B1D"/>
    <w:rsid w:val="00566D35"/>
    <w:rsid w:val="00574ED0"/>
    <w:rsid w:val="00576906"/>
    <w:rsid w:val="00581ED0"/>
    <w:rsid w:val="00586F12"/>
    <w:rsid w:val="00596460"/>
    <w:rsid w:val="005B1AEA"/>
    <w:rsid w:val="005C5E8E"/>
    <w:rsid w:val="005C6AA0"/>
    <w:rsid w:val="005D3292"/>
    <w:rsid w:val="005D7669"/>
    <w:rsid w:val="005E645E"/>
    <w:rsid w:val="00602A48"/>
    <w:rsid w:val="00613918"/>
    <w:rsid w:val="00625523"/>
    <w:rsid w:val="00625B0F"/>
    <w:rsid w:val="006401AF"/>
    <w:rsid w:val="00640317"/>
    <w:rsid w:val="00651684"/>
    <w:rsid w:val="006558B4"/>
    <w:rsid w:val="00665486"/>
    <w:rsid w:val="00680A00"/>
    <w:rsid w:val="00684863"/>
    <w:rsid w:val="00690C0F"/>
    <w:rsid w:val="006A7407"/>
    <w:rsid w:val="006D2D03"/>
    <w:rsid w:val="006D4751"/>
    <w:rsid w:val="007045AC"/>
    <w:rsid w:val="00710AA5"/>
    <w:rsid w:val="00710C56"/>
    <w:rsid w:val="007120E6"/>
    <w:rsid w:val="0076214C"/>
    <w:rsid w:val="00771A66"/>
    <w:rsid w:val="0078084E"/>
    <w:rsid w:val="00785369"/>
    <w:rsid w:val="007B2956"/>
    <w:rsid w:val="007B42D5"/>
    <w:rsid w:val="007C14CD"/>
    <w:rsid w:val="007D2263"/>
    <w:rsid w:val="007E6B74"/>
    <w:rsid w:val="00800EA1"/>
    <w:rsid w:val="00800FC6"/>
    <w:rsid w:val="00801772"/>
    <w:rsid w:val="00802C6F"/>
    <w:rsid w:val="00811C30"/>
    <w:rsid w:val="008145B9"/>
    <w:rsid w:val="00826C69"/>
    <w:rsid w:val="00830FDC"/>
    <w:rsid w:val="008341C8"/>
    <w:rsid w:val="00841FA9"/>
    <w:rsid w:val="00843FEA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A6BED"/>
    <w:rsid w:val="009E4A01"/>
    <w:rsid w:val="009E6857"/>
    <w:rsid w:val="009F0A6F"/>
    <w:rsid w:val="009F2B73"/>
    <w:rsid w:val="00A067BF"/>
    <w:rsid w:val="00A11AAF"/>
    <w:rsid w:val="00A27FF4"/>
    <w:rsid w:val="00A44FAA"/>
    <w:rsid w:val="00A53647"/>
    <w:rsid w:val="00A60E3C"/>
    <w:rsid w:val="00A72C96"/>
    <w:rsid w:val="00A8176C"/>
    <w:rsid w:val="00A82586"/>
    <w:rsid w:val="00AA1961"/>
    <w:rsid w:val="00AB60DB"/>
    <w:rsid w:val="00AD3282"/>
    <w:rsid w:val="00AF0B03"/>
    <w:rsid w:val="00B057AA"/>
    <w:rsid w:val="00B11255"/>
    <w:rsid w:val="00B21DD1"/>
    <w:rsid w:val="00B23680"/>
    <w:rsid w:val="00B35D5F"/>
    <w:rsid w:val="00B73A17"/>
    <w:rsid w:val="00B851FF"/>
    <w:rsid w:val="00B95B38"/>
    <w:rsid w:val="00BB0735"/>
    <w:rsid w:val="00BC0786"/>
    <w:rsid w:val="00BC49D1"/>
    <w:rsid w:val="00BF1394"/>
    <w:rsid w:val="00C0338B"/>
    <w:rsid w:val="00C2469E"/>
    <w:rsid w:val="00C27AF3"/>
    <w:rsid w:val="00C322A4"/>
    <w:rsid w:val="00C602D5"/>
    <w:rsid w:val="00C60998"/>
    <w:rsid w:val="00C85408"/>
    <w:rsid w:val="00C91C37"/>
    <w:rsid w:val="00CA326F"/>
    <w:rsid w:val="00CB315D"/>
    <w:rsid w:val="00CB379B"/>
    <w:rsid w:val="00CC236C"/>
    <w:rsid w:val="00CC5DC7"/>
    <w:rsid w:val="00D0306C"/>
    <w:rsid w:val="00D1523E"/>
    <w:rsid w:val="00D263A8"/>
    <w:rsid w:val="00D478B0"/>
    <w:rsid w:val="00D5089B"/>
    <w:rsid w:val="00D53B60"/>
    <w:rsid w:val="00D53CD5"/>
    <w:rsid w:val="00D54AA8"/>
    <w:rsid w:val="00D64BF6"/>
    <w:rsid w:val="00D76931"/>
    <w:rsid w:val="00D76973"/>
    <w:rsid w:val="00D82052"/>
    <w:rsid w:val="00DB0735"/>
    <w:rsid w:val="00DB3096"/>
    <w:rsid w:val="00DC2447"/>
    <w:rsid w:val="00DC2E47"/>
    <w:rsid w:val="00DD6EF9"/>
    <w:rsid w:val="00DF026A"/>
    <w:rsid w:val="00E00D09"/>
    <w:rsid w:val="00E10B78"/>
    <w:rsid w:val="00E24F0E"/>
    <w:rsid w:val="00E305AC"/>
    <w:rsid w:val="00E37551"/>
    <w:rsid w:val="00E46A0F"/>
    <w:rsid w:val="00E76B52"/>
    <w:rsid w:val="00E82242"/>
    <w:rsid w:val="00E91A4A"/>
    <w:rsid w:val="00E9787B"/>
    <w:rsid w:val="00EA03AF"/>
    <w:rsid w:val="00EB1DCC"/>
    <w:rsid w:val="00EC68E4"/>
    <w:rsid w:val="00ED0BE6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7B3E"/>
    <w:rsid w:val="00F73A83"/>
    <w:rsid w:val="00F9238C"/>
    <w:rsid w:val="00F935C8"/>
    <w:rsid w:val="00FA29AC"/>
    <w:rsid w:val="00FA39C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3BE2-C51B-43B9-8B39-9F2B2206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6</cp:revision>
  <cp:lastPrinted>2024-02-28T14:11:00Z</cp:lastPrinted>
  <dcterms:created xsi:type="dcterms:W3CDTF">2024-02-28T12:47:00Z</dcterms:created>
  <dcterms:modified xsi:type="dcterms:W3CDTF">2024-02-28T14:23:00Z</dcterms:modified>
</cp:coreProperties>
</file>